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1022" w:rsidRDefault="00751022" w:rsidP="00D44261">
      <w:pPr>
        <w:pStyle w:val="StyleBodyTextMAIN10ptBefore0pt"/>
        <w:spacing w:before="120"/>
        <w:jc w:val="both"/>
        <w:rPr>
          <w:rFonts w:ascii="Calibri" w:eastAsiaTheme="minorEastAsia" w:hAnsi="Calibri" w:cs="DINOT"/>
          <w:b/>
          <w:bCs/>
          <w:color w:val="0C6C86"/>
          <w:sz w:val="56"/>
          <w:szCs w:val="56"/>
          <w:lang w:val="en-GB"/>
        </w:rPr>
      </w:pPr>
      <w:r w:rsidRPr="00751022">
        <w:rPr>
          <w:rStyle w:val="Forestname"/>
          <w:rFonts w:ascii="Calibri" w:hAnsi="Calibri"/>
          <w:sz w:val="56"/>
          <w:szCs w:val="56"/>
        </w:rPr>
        <w:t>Wellsfor</w:t>
      </w:r>
      <w:r>
        <w:rPr>
          <w:rStyle w:val="Forestname"/>
          <w:rFonts w:ascii="Calibri" w:hAnsi="Calibri"/>
          <w:sz w:val="56"/>
          <w:szCs w:val="56"/>
        </w:rPr>
        <w:t xml:space="preserve">d State Forest </w:t>
      </w:r>
      <w:proofErr w:type="spellStart"/>
      <w:r w:rsidRPr="00751022">
        <w:rPr>
          <w:rStyle w:val="Forestname"/>
          <w:rFonts w:ascii="Calibri" w:hAnsi="Calibri"/>
          <w:b w:val="0"/>
          <w:sz w:val="56"/>
          <w:szCs w:val="56"/>
        </w:rPr>
        <w:t>Gunyah</w:t>
      </w:r>
      <w:proofErr w:type="spellEnd"/>
      <w:r w:rsidRPr="00751022">
        <w:rPr>
          <w:rStyle w:val="Forestname"/>
          <w:rFonts w:ascii="Calibri" w:hAnsi="Calibri"/>
          <w:b w:val="0"/>
          <w:sz w:val="56"/>
          <w:szCs w:val="56"/>
        </w:rPr>
        <w:t xml:space="preserve"> Picnic Area</w:t>
      </w:r>
      <w:r w:rsidRPr="00751022">
        <w:rPr>
          <w:rFonts w:ascii="Calibri" w:eastAsiaTheme="minorEastAsia" w:hAnsi="Calibri" w:cs="DINOT"/>
          <w:b/>
          <w:bCs/>
          <w:color w:val="0C6C86"/>
          <w:sz w:val="56"/>
          <w:szCs w:val="56"/>
          <w:lang w:val="en-GB"/>
        </w:rPr>
        <w:t xml:space="preserve"> </w:t>
      </w:r>
    </w:p>
    <w:p w:rsidR="00751022" w:rsidRPr="00751022" w:rsidRDefault="00751022" w:rsidP="00751022">
      <w:pPr>
        <w:pStyle w:val="StyleBodyTextMAIN10ptBefore0pt"/>
        <w:spacing w:before="120"/>
        <w:jc w:val="right"/>
        <w:rPr>
          <w:rFonts w:ascii="Calibri" w:eastAsiaTheme="minorEastAsia" w:hAnsi="Calibri" w:cs="DINOT"/>
          <w:b/>
          <w:bCs/>
          <w:color w:val="0C6C86"/>
          <w:sz w:val="56"/>
          <w:szCs w:val="56"/>
          <w:lang w:val="en-GB"/>
        </w:rPr>
      </w:pPr>
      <w:r w:rsidRPr="002A7C99">
        <w:rPr>
          <w:rFonts w:ascii="Calibri" w:hAnsi="Calibri" w:cs="Calibri"/>
          <w:color w:val="7CA0AF"/>
          <w:sz w:val="18"/>
          <w:szCs w:val="18"/>
          <w:lang w:val="en-GB"/>
        </w:rPr>
        <w:t>ISSN 1440-2262</w:t>
      </w:r>
      <w:r w:rsidRPr="002A7C99">
        <w:rPr>
          <w:rFonts w:ascii="Calibri" w:hAnsi="Calibri" w:cs="Calibri"/>
          <w:color w:val="7CA0AF"/>
          <w:sz w:val="18"/>
          <w:szCs w:val="18"/>
          <w:lang w:val="en-GB"/>
        </w:rPr>
        <w:t> </w:t>
      </w:r>
      <w:r w:rsidRPr="002A7C99">
        <w:rPr>
          <w:rFonts w:ascii="Calibri" w:hAnsi="Calibri" w:cs="Calibri"/>
          <w:color w:val="7CA0AF"/>
          <w:sz w:val="18"/>
          <w:szCs w:val="18"/>
          <w:lang w:val="en-GB"/>
        </w:rPr>
        <w:t>FS00</w:t>
      </w:r>
      <w:r>
        <w:rPr>
          <w:rFonts w:ascii="Calibri" w:hAnsi="Calibri" w:cs="Calibri"/>
          <w:color w:val="7CA0AF"/>
          <w:sz w:val="18"/>
          <w:szCs w:val="18"/>
          <w:lang w:val="en-GB"/>
        </w:rPr>
        <w:t>68</w:t>
      </w:r>
    </w:p>
    <w:p w:rsidR="00D44261" w:rsidRPr="00834695" w:rsidRDefault="00D44261" w:rsidP="00D44261">
      <w:pPr>
        <w:pStyle w:val="StyleBodyTextMAIN10ptBefore0pt"/>
        <w:spacing w:before="120"/>
        <w:jc w:val="both"/>
        <w:rPr>
          <w:rFonts w:asciiTheme="majorHAnsi" w:eastAsiaTheme="minorEastAsia" w:hAnsiTheme="majorHAnsi" w:cs="DINOT"/>
          <w:bCs/>
          <w:color w:val="0C6C86"/>
          <w:sz w:val="22"/>
          <w:szCs w:val="22"/>
          <w:lang w:val="en-GB"/>
        </w:rPr>
      </w:pPr>
      <w:r w:rsidRPr="00834695">
        <w:rPr>
          <w:rFonts w:asciiTheme="majorHAnsi" w:eastAsiaTheme="minorEastAsia" w:hAnsiTheme="majorHAnsi" w:cs="DINOT"/>
          <w:bCs/>
          <w:color w:val="0C6C86"/>
          <w:sz w:val="22"/>
          <w:szCs w:val="22"/>
          <w:lang w:val="en-GB"/>
        </w:rPr>
        <w:t xml:space="preserve">Located just 15 km north east of Bendigo, the Wellsford State Forest is a great spot to relax, participate in a recreational pursuit or explore the history of the area. Bendigo is literally surrounded by forests and woodlands which boast a diverse array of plants and animals as well as Indigenous and European cultural heritage sites.  Evidence of the region’s rich history remains throughout the forest today. </w:t>
      </w:r>
    </w:p>
    <w:p w:rsidR="00D44261" w:rsidRPr="00834695" w:rsidRDefault="00D44261" w:rsidP="00D44261">
      <w:pPr>
        <w:pStyle w:val="StyleBodyTextMAIN10pt0space"/>
        <w:jc w:val="both"/>
        <w:rPr>
          <w:rFonts w:asciiTheme="majorHAnsi" w:eastAsiaTheme="minorEastAsia" w:hAnsiTheme="majorHAnsi" w:cs="DINOT"/>
          <w:bCs/>
          <w:color w:val="0C6C86"/>
          <w:sz w:val="22"/>
          <w:szCs w:val="22"/>
          <w:lang w:val="en-GB"/>
        </w:rPr>
      </w:pPr>
    </w:p>
    <w:p w:rsidR="00DB09D3" w:rsidRDefault="00DB09D3" w:rsidP="001023A7">
      <w:pPr>
        <w:pStyle w:val="Subtitle01"/>
        <w:sectPr w:rsidR="00DB09D3" w:rsidSect="00751022">
          <w:pgSz w:w="11900" w:h="16840"/>
          <w:pgMar w:top="1276" w:right="851" w:bottom="1420" w:left="568" w:header="0" w:footer="709" w:gutter="284"/>
          <w:cols w:space="708"/>
          <w:titlePg/>
          <w:docGrid w:linePitch="360"/>
        </w:sectPr>
      </w:pPr>
    </w:p>
    <w:p w:rsidR="00D44261" w:rsidRPr="00D44261" w:rsidRDefault="00D44261" w:rsidP="00D44261">
      <w:pPr>
        <w:pStyle w:val="TableText"/>
        <w:spacing w:before="60"/>
        <w:rPr>
          <w:rFonts w:ascii="Calibri" w:hAnsi="Calibri"/>
          <w:sz w:val="16"/>
          <w:szCs w:val="16"/>
        </w:rPr>
      </w:pPr>
      <w:r w:rsidRPr="00D44261">
        <w:rPr>
          <w:rFonts w:ascii="Calibri" w:hAnsi="Calibri"/>
          <w:sz w:val="16"/>
          <w:szCs w:val="16"/>
        </w:rPr>
        <w:t xml:space="preserve">Photo: Red Ironbark and </w:t>
      </w:r>
      <w:proofErr w:type="spellStart"/>
      <w:r w:rsidRPr="00D44261">
        <w:rPr>
          <w:rFonts w:ascii="Calibri" w:hAnsi="Calibri"/>
          <w:sz w:val="16"/>
          <w:szCs w:val="16"/>
        </w:rPr>
        <w:t>Whirakee</w:t>
      </w:r>
      <w:proofErr w:type="spellEnd"/>
      <w:r w:rsidRPr="00D44261">
        <w:rPr>
          <w:rFonts w:ascii="Calibri" w:hAnsi="Calibri"/>
          <w:sz w:val="16"/>
          <w:szCs w:val="16"/>
        </w:rPr>
        <w:t xml:space="preserve"> Wattle in the Wellsford State Forest</w:t>
      </w:r>
    </w:p>
    <w:p w:rsidR="0021096B" w:rsidRDefault="0021096B" w:rsidP="0021096B">
      <w:pPr>
        <w:pStyle w:val="Subtitle01"/>
      </w:pPr>
      <w:r>
        <w:t xml:space="preserve">About </w:t>
      </w:r>
      <w:proofErr w:type="spellStart"/>
      <w:r>
        <w:t>Gunyah</w:t>
      </w:r>
      <w:proofErr w:type="spellEnd"/>
      <w:r>
        <w:t xml:space="preserve"> Picnic Area</w:t>
      </w:r>
    </w:p>
    <w:p w:rsidR="0021096B" w:rsidRPr="001C7560" w:rsidRDefault="0021096B" w:rsidP="0021096B">
      <w:pPr>
        <w:pStyle w:val="StyleBodyTextMAIN10pt0space"/>
        <w:spacing w:before="60"/>
        <w:jc w:val="both"/>
        <w:rPr>
          <w:rFonts w:ascii="Calibri" w:hAnsi="Calibri" w:cs="Arial"/>
          <w:sz w:val="18"/>
          <w:szCs w:val="18"/>
        </w:rPr>
      </w:pPr>
      <w:r w:rsidRPr="0021096B">
        <w:rPr>
          <w:rFonts w:ascii="Calibri" w:eastAsiaTheme="minorEastAsia" w:hAnsi="Calibri" w:cs="DINOT"/>
          <w:bCs/>
          <w:sz w:val="18"/>
          <w:szCs w:val="18"/>
          <w:lang w:val="en-GB"/>
        </w:rPr>
        <w:t xml:space="preserve">The </w:t>
      </w:r>
      <w:proofErr w:type="spellStart"/>
      <w:r w:rsidRPr="0021096B">
        <w:rPr>
          <w:rFonts w:ascii="Calibri" w:eastAsiaTheme="minorEastAsia" w:hAnsi="Calibri" w:cs="DINOT"/>
          <w:bCs/>
          <w:sz w:val="18"/>
          <w:szCs w:val="18"/>
          <w:lang w:val="en-GB"/>
        </w:rPr>
        <w:t>Gunyah</w:t>
      </w:r>
      <w:proofErr w:type="spellEnd"/>
      <w:r w:rsidRPr="0021096B">
        <w:rPr>
          <w:rFonts w:ascii="Calibri" w:eastAsiaTheme="minorEastAsia" w:hAnsi="Calibri" w:cs="DINOT"/>
          <w:bCs/>
          <w:sz w:val="18"/>
          <w:szCs w:val="18"/>
          <w:lang w:val="en-GB"/>
        </w:rPr>
        <w:t xml:space="preserve"> Picnic Area was once the site of a eucalyptus distillery and its foundations can still </w:t>
      </w:r>
      <w:proofErr w:type="spellStart"/>
      <w:proofErr w:type="gramStart"/>
      <w:r w:rsidRPr="0021096B">
        <w:rPr>
          <w:rFonts w:ascii="Calibri" w:eastAsiaTheme="minorEastAsia" w:hAnsi="Calibri" w:cs="DINOT"/>
          <w:bCs/>
          <w:sz w:val="18"/>
          <w:szCs w:val="18"/>
          <w:lang w:val="en-GB"/>
        </w:rPr>
        <w:t>seen</w:t>
      </w:r>
      <w:proofErr w:type="spellEnd"/>
      <w:proofErr w:type="gramEnd"/>
      <w:r w:rsidRPr="0021096B">
        <w:rPr>
          <w:rFonts w:ascii="Calibri" w:eastAsiaTheme="minorEastAsia" w:hAnsi="Calibri" w:cs="DINOT"/>
          <w:bCs/>
          <w:sz w:val="18"/>
          <w:szCs w:val="18"/>
          <w:lang w:val="en-GB"/>
        </w:rPr>
        <w:t xml:space="preserve"> here today.  Imagine the hustle of the workers, bustle of the boilers and rustle of the leaves echoing throughout the forest. Explore the surrounding area and you may find evidence of gold mining and past and present timber use. The forests here today continue providing valuable resources to the local community.</w:t>
      </w:r>
      <w:r w:rsidRPr="001C7560">
        <w:rPr>
          <w:rFonts w:ascii="Calibri" w:hAnsi="Calibri" w:cs="Arial"/>
          <w:sz w:val="18"/>
          <w:szCs w:val="18"/>
        </w:rPr>
        <w:t xml:space="preserve"> </w:t>
      </w:r>
    </w:p>
    <w:p w:rsidR="00D44261" w:rsidRDefault="00D44261" w:rsidP="001023A7">
      <w:pPr>
        <w:pStyle w:val="Subtitle01"/>
      </w:pPr>
      <w:r>
        <w:t>Getting here</w:t>
      </w:r>
    </w:p>
    <w:p w:rsidR="001C7560" w:rsidRPr="001C7560" w:rsidRDefault="001C7560" w:rsidP="001C7560">
      <w:pPr>
        <w:pStyle w:val="StyleBodyTextMAIN10pt0space"/>
        <w:spacing w:before="60"/>
        <w:jc w:val="both"/>
        <w:rPr>
          <w:rFonts w:ascii="Calibri" w:hAnsi="Calibri" w:cs="Arial"/>
          <w:sz w:val="18"/>
          <w:szCs w:val="18"/>
        </w:rPr>
      </w:pPr>
      <w:r w:rsidRPr="001C7560">
        <w:rPr>
          <w:rFonts w:ascii="Calibri" w:hAnsi="Calibri" w:cs="Arial"/>
          <w:sz w:val="18"/>
          <w:szCs w:val="18"/>
        </w:rPr>
        <w:t xml:space="preserve">From the </w:t>
      </w:r>
      <w:proofErr w:type="spellStart"/>
      <w:r w:rsidRPr="001C7560">
        <w:rPr>
          <w:rFonts w:ascii="Calibri" w:hAnsi="Calibri" w:cs="Arial"/>
          <w:sz w:val="18"/>
          <w:szCs w:val="18"/>
        </w:rPr>
        <w:t>centre</w:t>
      </w:r>
      <w:proofErr w:type="spellEnd"/>
      <w:r w:rsidRPr="001C7560">
        <w:rPr>
          <w:rFonts w:ascii="Calibri" w:hAnsi="Calibri" w:cs="Arial"/>
          <w:sz w:val="18"/>
          <w:szCs w:val="18"/>
        </w:rPr>
        <w:t xml:space="preserve"> of Bendigo, head north along the Midland Highway.  Turn right at Taylor Street Epsom. Turn right again, go over the train tracks then turn left onto Epsom-</w:t>
      </w:r>
      <w:proofErr w:type="spellStart"/>
      <w:r w:rsidRPr="001C7560">
        <w:rPr>
          <w:rFonts w:ascii="Calibri" w:hAnsi="Calibri" w:cs="Arial"/>
          <w:sz w:val="18"/>
          <w:szCs w:val="18"/>
        </w:rPr>
        <w:t>Barnadown</w:t>
      </w:r>
      <w:proofErr w:type="spellEnd"/>
      <w:r w:rsidRPr="001C7560">
        <w:rPr>
          <w:rFonts w:ascii="Calibri" w:hAnsi="Calibri" w:cs="Arial"/>
          <w:sz w:val="18"/>
          <w:szCs w:val="18"/>
        </w:rPr>
        <w:t xml:space="preserve"> Road. Turn right into Harper Road and continue along for six kilometres. When the track splits, take the right track into the forest. Continue until you reach the end and turn right onto Plant Road. Follow this along for 100 m. </w:t>
      </w:r>
      <w:proofErr w:type="spellStart"/>
      <w:r w:rsidRPr="001C7560">
        <w:rPr>
          <w:rFonts w:ascii="Calibri" w:hAnsi="Calibri" w:cs="Arial"/>
          <w:sz w:val="18"/>
          <w:szCs w:val="18"/>
        </w:rPr>
        <w:t>Gunyah</w:t>
      </w:r>
      <w:proofErr w:type="spellEnd"/>
      <w:r w:rsidRPr="001C7560">
        <w:rPr>
          <w:rFonts w:ascii="Calibri" w:hAnsi="Calibri" w:cs="Arial"/>
          <w:sz w:val="18"/>
          <w:szCs w:val="18"/>
        </w:rPr>
        <w:t xml:space="preserve"> picnic area is on the left-hand side. </w:t>
      </w:r>
    </w:p>
    <w:p w:rsidR="00010449" w:rsidRPr="00A8170F" w:rsidRDefault="007E271B" w:rsidP="001023A7">
      <w:pPr>
        <w:pStyle w:val="Subtitle01"/>
      </w:pPr>
      <w:r>
        <w:t>Our golden past</w:t>
      </w:r>
    </w:p>
    <w:p w:rsidR="007E271B" w:rsidRPr="007E271B" w:rsidRDefault="007E271B" w:rsidP="007E271B">
      <w:pPr>
        <w:pStyle w:val="StyleBodyTextMAIN10ptBefore3pt"/>
        <w:spacing w:before="120"/>
        <w:jc w:val="both"/>
        <w:rPr>
          <w:rFonts w:ascii="Calibri" w:hAnsi="Calibri" w:cs="Arial"/>
          <w:sz w:val="18"/>
          <w:szCs w:val="18"/>
        </w:rPr>
      </w:pPr>
      <w:r w:rsidRPr="007E271B">
        <w:rPr>
          <w:rFonts w:ascii="Calibri" w:hAnsi="Calibri" w:cs="Arial"/>
          <w:sz w:val="18"/>
          <w:szCs w:val="18"/>
        </w:rPr>
        <w:t xml:space="preserve">This region is the traditional home of the </w:t>
      </w:r>
      <w:proofErr w:type="spellStart"/>
      <w:r w:rsidRPr="007E271B">
        <w:rPr>
          <w:rFonts w:ascii="Calibri" w:hAnsi="Calibri" w:cs="Arial"/>
          <w:sz w:val="18"/>
          <w:szCs w:val="18"/>
        </w:rPr>
        <w:t>Jarra</w:t>
      </w:r>
      <w:proofErr w:type="spellEnd"/>
      <w:r w:rsidRPr="007E271B">
        <w:rPr>
          <w:rFonts w:ascii="Calibri" w:hAnsi="Calibri" w:cs="Arial"/>
          <w:sz w:val="18"/>
          <w:szCs w:val="18"/>
        </w:rPr>
        <w:t xml:space="preserve"> </w:t>
      </w:r>
      <w:proofErr w:type="spellStart"/>
      <w:r w:rsidRPr="007E271B">
        <w:rPr>
          <w:rFonts w:ascii="Calibri" w:hAnsi="Calibri" w:cs="Arial"/>
          <w:sz w:val="18"/>
          <w:szCs w:val="18"/>
        </w:rPr>
        <w:t>Jarra</w:t>
      </w:r>
      <w:proofErr w:type="spellEnd"/>
      <w:r w:rsidRPr="007E271B">
        <w:rPr>
          <w:rFonts w:ascii="Calibri" w:hAnsi="Calibri" w:cs="Arial"/>
          <w:sz w:val="18"/>
          <w:szCs w:val="18"/>
        </w:rPr>
        <w:t xml:space="preserve"> people, who belonged to the </w:t>
      </w:r>
      <w:proofErr w:type="spellStart"/>
      <w:r w:rsidRPr="007E271B">
        <w:rPr>
          <w:rFonts w:ascii="Calibri" w:hAnsi="Calibri" w:cs="Arial"/>
          <w:sz w:val="18"/>
          <w:szCs w:val="18"/>
        </w:rPr>
        <w:t>Dja</w:t>
      </w:r>
      <w:proofErr w:type="spellEnd"/>
      <w:r w:rsidRPr="007E271B">
        <w:rPr>
          <w:rFonts w:ascii="Calibri" w:hAnsi="Calibri" w:cs="Arial"/>
          <w:sz w:val="18"/>
          <w:szCs w:val="18"/>
        </w:rPr>
        <w:t xml:space="preserve"> </w:t>
      </w:r>
      <w:proofErr w:type="spellStart"/>
      <w:r w:rsidRPr="007E271B">
        <w:rPr>
          <w:rFonts w:ascii="Calibri" w:hAnsi="Calibri" w:cs="Arial"/>
          <w:sz w:val="18"/>
          <w:szCs w:val="18"/>
        </w:rPr>
        <w:t>Dja</w:t>
      </w:r>
      <w:proofErr w:type="spellEnd"/>
      <w:r w:rsidRPr="007E271B">
        <w:rPr>
          <w:rFonts w:ascii="Calibri" w:hAnsi="Calibri" w:cs="Arial"/>
          <w:sz w:val="18"/>
          <w:szCs w:val="18"/>
        </w:rPr>
        <w:t xml:space="preserve"> </w:t>
      </w:r>
      <w:proofErr w:type="spellStart"/>
      <w:r w:rsidRPr="007E271B">
        <w:rPr>
          <w:rFonts w:ascii="Calibri" w:hAnsi="Calibri" w:cs="Arial"/>
          <w:sz w:val="18"/>
          <w:szCs w:val="18"/>
        </w:rPr>
        <w:t>Wurrung</w:t>
      </w:r>
      <w:proofErr w:type="spellEnd"/>
      <w:r w:rsidRPr="007E271B">
        <w:rPr>
          <w:rFonts w:ascii="Calibri" w:hAnsi="Calibri" w:cs="Arial"/>
          <w:sz w:val="18"/>
          <w:szCs w:val="18"/>
        </w:rPr>
        <w:t xml:space="preserve"> language group. </w:t>
      </w:r>
      <w:proofErr w:type="spellStart"/>
      <w:r w:rsidRPr="007E271B">
        <w:rPr>
          <w:rFonts w:ascii="Calibri" w:hAnsi="Calibri" w:cs="Arial"/>
          <w:i/>
          <w:sz w:val="18"/>
          <w:szCs w:val="18"/>
        </w:rPr>
        <w:t>Gunyah</w:t>
      </w:r>
      <w:proofErr w:type="spellEnd"/>
      <w:r w:rsidRPr="007E271B">
        <w:rPr>
          <w:rFonts w:ascii="Calibri" w:hAnsi="Calibri" w:cs="Arial"/>
          <w:sz w:val="18"/>
          <w:szCs w:val="18"/>
        </w:rPr>
        <w:t xml:space="preserve"> is a </w:t>
      </w:r>
      <w:proofErr w:type="spellStart"/>
      <w:r w:rsidRPr="007E271B">
        <w:rPr>
          <w:rFonts w:ascii="Calibri" w:hAnsi="Calibri" w:cs="Arial"/>
          <w:sz w:val="18"/>
          <w:szCs w:val="18"/>
        </w:rPr>
        <w:t>Dja</w:t>
      </w:r>
      <w:proofErr w:type="spellEnd"/>
      <w:r w:rsidRPr="007E271B">
        <w:rPr>
          <w:rFonts w:ascii="Calibri" w:hAnsi="Calibri" w:cs="Arial"/>
          <w:sz w:val="18"/>
          <w:szCs w:val="18"/>
        </w:rPr>
        <w:t xml:space="preserve"> </w:t>
      </w:r>
      <w:proofErr w:type="spellStart"/>
      <w:r w:rsidRPr="007E271B">
        <w:rPr>
          <w:rFonts w:ascii="Calibri" w:hAnsi="Calibri" w:cs="Arial"/>
          <w:sz w:val="18"/>
          <w:szCs w:val="18"/>
        </w:rPr>
        <w:t>Dja</w:t>
      </w:r>
      <w:proofErr w:type="spellEnd"/>
      <w:r w:rsidRPr="007E271B">
        <w:rPr>
          <w:rFonts w:ascii="Calibri" w:hAnsi="Calibri" w:cs="Arial"/>
          <w:sz w:val="18"/>
          <w:szCs w:val="18"/>
        </w:rPr>
        <w:t xml:space="preserve"> </w:t>
      </w:r>
      <w:proofErr w:type="spellStart"/>
      <w:r w:rsidRPr="007E271B">
        <w:rPr>
          <w:rFonts w:ascii="Calibri" w:hAnsi="Calibri" w:cs="Arial"/>
          <w:sz w:val="18"/>
          <w:szCs w:val="18"/>
        </w:rPr>
        <w:t>Wurrung</w:t>
      </w:r>
      <w:proofErr w:type="spellEnd"/>
      <w:r w:rsidRPr="007E271B">
        <w:rPr>
          <w:rFonts w:ascii="Calibri" w:hAnsi="Calibri" w:cs="Arial"/>
          <w:sz w:val="18"/>
          <w:szCs w:val="18"/>
        </w:rPr>
        <w:t xml:space="preserve"> term meaning shelter or hut. The local Indigenous people had intricate knowledge of the land and its needs, and the interconnectedness of all living creatures. </w:t>
      </w:r>
    </w:p>
    <w:p w:rsidR="007E271B" w:rsidRPr="007E271B" w:rsidRDefault="007E271B" w:rsidP="007E271B">
      <w:pPr>
        <w:pStyle w:val="StyleBodyTextMAIN10ptBefore3pt"/>
        <w:jc w:val="both"/>
        <w:rPr>
          <w:rFonts w:ascii="Calibri" w:hAnsi="Calibri" w:cs="Arial"/>
          <w:sz w:val="18"/>
          <w:szCs w:val="18"/>
        </w:rPr>
      </w:pPr>
      <w:r w:rsidRPr="007E271B">
        <w:rPr>
          <w:rFonts w:ascii="Calibri" w:hAnsi="Calibri" w:cs="Arial"/>
          <w:sz w:val="18"/>
          <w:szCs w:val="18"/>
        </w:rPr>
        <w:t xml:space="preserve">The discovery of gold in Victoria in the 1850s started a gold rush which had profound and lasting impacts on the local landscape. Between 1852–1861, almost 35 per cent of the world’s gold came from Victoria. The original stands of Box-Ironbark forests were harvested in significant quantities to provide resources such as timber and fuel for the mining industry and associated settlements.  Demand for timber continued after the gold rush for rapidly expanding railway and telegraph systems. </w:t>
      </w:r>
    </w:p>
    <w:p w:rsidR="007E271B" w:rsidRPr="007E271B" w:rsidRDefault="007E271B" w:rsidP="007E271B">
      <w:pPr>
        <w:jc w:val="both"/>
        <w:rPr>
          <w:rFonts w:ascii="Calibri" w:hAnsi="Calibri" w:cs="Arial"/>
          <w:sz w:val="18"/>
          <w:szCs w:val="18"/>
        </w:rPr>
      </w:pPr>
      <w:r w:rsidRPr="007E271B">
        <w:rPr>
          <w:rFonts w:ascii="Calibri" w:hAnsi="Calibri" w:cs="Arial"/>
          <w:sz w:val="18"/>
          <w:szCs w:val="18"/>
        </w:rPr>
        <w:t>During the depression of 1889–1902, many miners returned to the gold fields to lucratively re-treat the quartz tailings, using the new process of cyaniding to extract gold. A slump in quartz mining then led to the emergence of another forest industry, the distilling of eucalyptus oil.</w:t>
      </w:r>
      <w:r w:rsidRPr="007E271B">
        <w:rPr>
          <w:rFonts w:ascii="Calibri" w:hAnsi="Calibri" w:cs="Arial"/>
          <w:snapToGrid w:val="0"/>
          <w:color w:val="000000"/>
          <w:sz w:val="18"/>
          <w:szCs w:val="18"/>
        </w:rPr>
        <w:t xml:space="preserve"> The eucalyptus oil industry became an important source of work during the depression.</w:t>
      </w:r>
    </w:p>
    <w:p w:rsidR="007E271B" w:rsidRPr="007E271B" w:rsidRDefault="007E271B" w:rsidP="007E271B">
      <w:pPr>
        <w:jc w:val="both"/>
        <w:rPr>
          <w:rFonts w:ascii="Calibri" w:hAnsi="Calibri" w:cs="Arial"/>
          <w:sz w:val="18"/>
          <w:szCs w:val="18"/>
        </w:rPr>
      </w:pPr>
    </w:p>
    <w:p w:rsidR="007E271B" w:rsidRPr="007E271B" w:rsidRDefault="007E271B" w:rsidP="007E271B">
      <w:pPr>
        <w:jc w:val="both"/>
        <w:rPr>
          <w:rFonts w:ascii="Calibri" w:hAnsi="Calibri" w:cs="Arial"/>
          <w:sz w:val="18"/>
          <w:szCs w:val="18"/>
        </w:rPr>
      </w:pPr>
      <w:r w:rsidRPr="007E271B">
        <w:rPr>
          <w:rFonts w:ascii="Calibri" w:hAnsi="Calibri" w:cs="Arial"/>
          <w:sz w:val="18"/>
          <w:szCs w:val="18"/>
        </w:rPr>
        <w:t xml:space="preserve">Eucalyptus oil has been distilled in Victoria’s Box-Ironbark forests since the 1870s. It was one of Australia’s first export products to England and proved a unique product in the world </w:t>
      </w:r>
    </w:p>
    <w:p w:rsidR="007E271B" w:rsidRPr="007E271B" w:rsidRDefault="007E271B" w:rsidP="007E271B">
      <w:pPr>
        <w:jc w:val="both"/>
        <w:rPr>
          <w:rFonts w:ascii="Calibri" w:hAnsi="Calibri" w:cs="Arial"/>
          <w:sz w:val="18"/>
          <w:szCs w:val="18"/>
        </w:rPr>
      </w:pPr>
    </w:p>
    <w:p w:rsidR="007E271B" w:rsidRDefault="007E271B" w:rsidP="007E271B">
      <w:pPr>
        <w:pStyle w:val="StyleBodyTextMAIN10pt0space"/>
        <w:jc w:val="both"/>
        <w:rPr>
          <w:rFonts w:ascii="Calibri" w:hAnsi="Calibri" w:cs="Arial"/>
          <w:sz w:val="18"/>
          <w:szCs w:val="18"/>
        </w:rPr>
      </w:pPr>
      <w:r w:rsidRPr="007E271B">
        <w:rPr>
          <w:rFonts w:ascii="Calibri" w:hAnsi="Calibri" w:cs="Arial"/>
          <w:sz w:val="18"/>
          <w:szCs w:val="18"/>
        </w:rPr>
        <w:t xml:space="preserve">The distillery that once operated on this site was established in 1926 and managed by the Forests Commission for 25 years. The aim was “to investigate the conditions of the industry in general, the best timber and time to cut the leaves, the best yields at various seasons, and the most economical means of operating and marketing”. The existence of the government-owned distillery </w:t>
      </w:r>
      <w:r w:rsidRPr="007E271B">
        <w:rPr>
          <w:rFonts w:ascii="Calibri" w:hAnsi="Calibri" w:cs="Arial"/>
          <w:sz w:val="18"/>
          <w:szCs w:val="18"/>
        </w:rPr>
        <w:t>caused much angst in the industry, which considered the government was cutting into their markets.</w:t>
      </w:r>
    </w:p>
    <w:p w:rsidR="0021096B" w:rsidRPr="007E271B" w:rsidRDefault="0021096B" w:rsidP="007E271B">
      <w:pPr>
        <w:pStyle w:val="StyleBodyTextMAIN10pt0space"/>
        <w:jc w:val="both"/>
        <w:rPr>
          <w:rFonts w:ascii="Calibri" w:hAnsi="Calibri" w:cs="Arial"/>
          <w:sz w:val="18"/>
          <w:szCs w:val="18"/>
        </w:rPr>
      </w:pPr>
    </w:p>
    <w:p w:rsidR="007E271B" w:rsidRDefault="007E271B" w:rsidP="007E271B">
      <w:pPr>
        <w:pStyle w:val="StyleBodyTextMAIN10pt0space"/>
        <w:spacing w:before="240"/>
        <w:rPr>
          <w:rFonts w:ascii="Calibri" w:hAnsi="Calibri" w:cs="Arial"/>
          <w:sz w:val="14"/>
          <w:szCs w:val="14"/>
        </w:rPr>
      </w:pPr>
      <w:r w:rsidRPr="007E271B">
        <w:rPr>
          <w:rFonts w:ascii="Calibri" w:hAnsi="Calibri" w:cs="Arial"/>
          <w:sz w:val="14"/>
          <w:szCs w:val="14"/>
        </w:rPr>
        <w:t>Above: The Wellsford eucalyptus distillery plant. On the right are the vats for steaming the leaves. On the left is the boiler for raising steam. The plant produced about one ton of oil per week.</w:t>
      </w:r>
    </w:p>
    <w:p w:rsidR="00B902D5" w:rsidRPr="00A8170F" w:rsidRDefault="00B902D5" w:rsidP="00B902D5">
      <w:pPr>
        <w:pStyle w:val="Subtitle01"/>
        <w:keepNext w:val="0"/>
        <w:keepLines w:val="0"/>
      </w:pPr>
      <w:r>
        <w:t>Distilling eucalyptus oil</w:t>
      </w:r>
    </w:p>
    <w:p w:rsidR="00B902D5" w:rsidRPr="00414BC5" w:rsidRDefault="00B902D5" w:rsidP="00B902D5">
      <w:pPr>
        <w:pStyle w:val="BodyText"/>
        <w:spacing w:before="120"/>
        <w:jc w:val="both"/>
        <w:rPr>
          <w:rFonts w:ascii="Calibri" w:hAnsi="Calibri" w:cs="Arial"/>
          <w:sz w:val="18"/>
          <w:szCs w:val="18"/>
        </w:rPr>
      </w:pPr>
      <w:r w:rsidRPr="00414BC5">
        <w:rPr>
          <w:rFonts w:ascii="Calibri" w:hAnsi="Calibri" w:cs="Arial"/>
          <w:sz w:val="18"/>
          <w:szCs w:val="18"/>
        </w:rPr>
        <w:t xml:space="preserve">The eucalyptus oil industry is an important and </w:t>
      </w:r>
      <w:proofErr w:type="spellStart"/>
      <w:r w:rsidRPr="00414BC5">
        <w:rPr>
          <w:rFonts w:ascii="Calibri" w:hAnsi="Calibri" w:cs="Arial"/>
          <w:sz w:val="18"/>
          <w:szCs w:val="18"/>
        </w:rPr>
        <w:t>colourful</w:t>
      </w:r>
      <w:proofErr w:type="spellEnd"/>
      <w:r w:rsidRPr="00414BC5">
        <w:rPr>
          <w:rFonts w:ascii="Calibri" w:hAnsi="Calibri" w:cs="Arial"/>
          <w:sz w:val="18"/>
          <w:szCs w:val="18"/>
        </w:rPr>
        <w:t xml:space="preserve"> part of Australia’s history. In 1900, the eucalyptus industry was widespread throughout the country. Australia was exporting oil to many countries on a growing world market. In Bendigo, the first eucalyptus oil came from leaves harvested from Red Ironbark and Yellow Gum, which were also important sources of timber. </w:t>
      </w:r>
    </w:p>
    <w:p w:rsidR="00B902D5" w:rsidRPr="00414BC5" w:rsidRDefault="00B902D5" w:rsidP="00B902D5">
      <w:pPr>
        <w:pStyle w:val="BodyText"/>
        <w:rPr>
          <w:rFonts w:ascii="Calibri" w:hAnsi="Calibri" w:cs="Arial"/>
          <w:sz w:val="18"/>
          <w:szCs w:val="18"/>
        </w:rPr>
      </w:pPr>
    </w:p>
    <w:p w:rsidR="00B902D5" w:rsidRPr="00414BC5" w:rsidRDefault="00B902D5" w:rsidP="00B902D5">
      <w:pPr>
        <w:pStyle w:val="BodyText"/>
        <w:jc w:val="both"/>
        <w:rPr>
          <w:rFonts w:ascii="Calibri" w:hAnsi="Calibri" w:cs="Arial"/>
          <w:sz w:val="18"/>
          <w:szCs w:val="18"/>
        </w:rPr>
      </w:pPr>
      <w:r w:rsidRPr="00414BC5">
        <w:rPr>
          <w:rFonts w:ascii="Calibri" w:hAnsi="Calibri" w:cs="Arial"/>
          <w:sz w:val="18"/>
          <w:szCs w:val="18"/>
        </w:rPr>
        <w:t xml:space="preserve">The nearby </w:t>
      </w:r>
      <w:proofErr w:type="spellStart"/>
      <w:r w:rsidRPr="00414BC5">
        <w:rPr>
          <w:rFonts w:ascii="Calibri" w:hAnsi="Calibri" w:cs="Arial"/>
          <w:sz w:val="18"/>
          <w:szCs w:val="18"/>
        </w:rPr>
        <w:t>Whipstick</w:t>
      </w:r>
      <w:proofErr w:type="spellEnd"/>
      <w:r w:rsidRPr="00414BC5">
        <w:rPr>
          <w:rFonts w:ascii="Calibri" w:hAnsi="Calibri" w:cs="Arial"/>
          <w:sz w:val="18"/>
          <w:szCs w:val="18"/>
        </w:rPr>
        <w:t xml:space="preserve"> forest was a popular eucalyptus distilling area due to its Blue and Green </w:t>
      </w:r>
      <w:proofErr w:type="spellStart"/>
      <w:r w:rsidRPr="00414BC5">
        <w:rPr>
          <w:rFonts w:ascii="Calibri" w:hAnsi="Calibri" w:cs="Arial"/>
          <w:sz w:val="18"/>
          <w:szCs w:val="18"/>
        </w:rPr>
        <w:t>Mallee</w:t>
      </w:r>
      <w:proofErr w:type="spellEnd"/>
      <w:r w:rsidRPr="00414BC5">
        <w:rPr>
          <w:rFonts w:ascii="Calibri" w:hAnsi="Calibri" w:cs="Arial"/>
          <w:sz w:val="18"/>
          <w:szCs w:val="18"/>
        </w:rPr>
        <w:t xml:space="preserve"> trees. The </w:t>
      </w:r>
      <w:proofErr w:type="spellStart"/>
      <w:r w:rsidRPr="00414BC5">
        <w:rPr>
          <w:rFonts w:ascii="Calibri" w:hAnsi="Calibri" w:cs="Arial"/>
          <w:sz w:val="18"/>
          <w:szCs w:val="18"/>
        </w:rPr>
        <w:t>mallee</w:t>
      </w:r>
      <w:proofErr w:type="spellEnd"/>
      <w:r w:rsidRPr="00414BC5">
        <w:rPr>
          <w:rFonts w:ascii="Calibri" w:hAnsi="Calibri" w:cs="Arial"/>
          <w:sz w:val="18"/>
          <w:szCs w:val="18"/>
        </w:rPr>
        <w:t xml:space="preserve"> trees of the Box-Ironbark region are renowned for their </w:t>
      </w:r>
      <w:proofErr w:type="gramStart"/>
      <w:r w:rsidRPr="00414BC5">
        <w:rPr>
          <w:rFonts w:ascii="Calibri" w:hAnsi="Calibri" w:cs="Arial"/>
          <w:sz w:val="18"/>
          <w:szCs w:val="18"/>
        </w:rPr>
        <w:t>high quality</w:t>
      </w:r>
      <w:proofErr w:type="gramEnd"/>
      <w:r w:rsidRPr="00414BC5">
        <w:rPr>
          <w:rFonts w:ascii="Calibri" w:hAnsi="Calibri" w:cs="Arial"/>
          <w:sz w:val="18"/>
          <w:szCs w:val="18"/>
        </w:rPr>
        <w:t xml:space="preserve"> eucalyptus oil. These trees can consistently produce oil with a high cineole content, meaning it is highly concentrated and pharmaceutical or hospital grade.</w:t>
      </w:r>
    </w:p>
    <w:p w:rsidR="00B902D5" w:rsidRPr="00414BC5" w:rsidRDefault="00B902D5" w:rsidP="00B902D5">
      <w:pPr>
        <w:jc w:val="both"/>
        <w:rPr>
          <w:rFonts w:ascii="Calibri" w:hAnsi="Calibri" w:cs="Arial"/>
          <w:sz w:val="18"/>
          <w:szCs w:val="18"/>
        </w:rPr>
      </w:pPr>
    </w:p>
    <w:p w:rsidR="00B902D5" w:rsidRDefault="00B902D5" w:rsidP="00B902D5">
      <w:pPr>
        <w:pStyle w:val="StyleBodyTextMAIN10pt0space"/>
        <w:spacing w:before="240"/>
        <w:rPr>
          <w:rFonts w:ascii="Arial Narrow" w:hAnsi="Arial Narrow" w:cs="Arial"/>
        </w:rPr>
      </w:pPr>
      <w:r w:rsidRPr="00414BC5">
        <w:rPr>
          <w:rFonts w:ascii="Calibri" w:hAnsi="Calibri" w:cs="Arial"/>
          <w:sz w:val="18"/>
          <w:szCs w:val="18"/>
        </w:rPr>
        <w:t xml:space="preserve">The earliest method of gathering leaves to distill eucalyptus oil involved men harvesting trees with axes and stripping the leaves and terminal branches. The timber was used for </w:t>
      </w:r>
      <w:proofErr w:type="spellStart"/>
      <w:r w:rsidRPr="00414BC5">
        <w:rPr>
          <w:rFonts w:ascii="Calibri" w:hAnsi="Calibri" w:cs="Arial"/>
          <w:snapToGrid w:val="0"/>
          <w:color w:val="000000"/>
          <w:sz w:val="18"/>
          <w:szCs w:val="18"/>
        </w:rPr>
        <w:t>sawlogs</w:t>
      </w:r>
      <w:proofErr w:type="spellEnd"/>
      <w:r w:rsidRPr="00414BC5">
        <w:rPr>
          <w:rFonts w:ascii="Calibri" w:hAnsi="Calibri" w:cs="Arial"/>
          <w:snapToGrid w:val="0"/>
          <w:color w:val="000000"/>
          <w:sz w:val="18"/>
          <w:szCs w:val="18"/>
        </w:rPr>
        <w:t>, residual logs (for building), fencing timbers and firewood, while the leaves went to distilleries.</w:t>
      </w:r>
    </w:p>
    <w:p w:rsidR="00B902D5" w:rsidRDefault="00B902D5"/>
    <w:p w:rsidR="00B902D5" w:rsidRPr="00414BC5" w:rsidRDefault="00B902D5" w:rsidP="00B902D5">
      <w:pPr>
        <w:pStyle w:val="BodyTextMAIN10ptIT"/>
        <w:spacing w:after="0" w:line="240" w:lineRule="auto"/>
        <w:rPr>
          <w:rFonts w:ascii="Calibri" w:hAnsi="Calibri" w:cs="Arial"/>
          <w:i w:val="0"/>
          <w:sz w:val="14"/>
          <w:szCs w:val="14"/>
        </w:rPr>
      </w:pPr>
      <w:r w:rsidRPr="00414BC5">
        <w:rPr>
          <w:rFonts w:ascii="Calibri" w:hAnsi="Calibri" w:cs="Arial"/>
          <w:i w:val="0"/>
          <w:sz w:val="14"/>
          <w:szCs w:val="14"/>
        </w:rPr>
        <w:t xml:space="preserve">Photo: A hard day’s work cutting the leaves for the Wellsford eucalyptus distillery. </w:t>
      </w:r>
    </w:p>
    <w:p w:rsidR="00B902D5" w:rsidRPr="000D1695" w:rsidRDefault="00B902D5" w:rsidP="00B902D5">
      <w:pPr>
        <w:rPr>
          <w:rFonts w:ascii="Arial" w:hAnsi="Arial" w:cs="Arial"/>
          <w:snapToGrid w:val="0"/>
          <w:color w:val="000000"/>
          <w:sz w:val="20"/>
        </w:rPr>
      </w:pPr>
    </w:p>
    <w:p w:rsidR="00B902D5" w:rsidRPr="00414BC5" w:rsidRDefault="00B902D5" w:rsidP="00B902D5">
      <w:pPr>
        <w:jc w:val="both"/>
        <w:rPr>
          <w:rFonts w:ascii="Calibri" w:hAnsi="Calibri" w:cs="Arial"/>
          <w:snapToGrid w:val="0"/>
          <w:color w:val="000000"/>
          <w:sz w:val="18"/>
          <w:szCs w:val="18"/>
        </w:rPr>
      </w:pPr>
      <w:r w:rsidRPr="00414BC5">
        <w:rPr>
          <w:rFonts w:ascii="Calibri" w:hAnsi="Calibri" w:cs="Arial"/>
          <w:snapToGrid w:val="0"/>
          <w:color w:val="000000"/>
          <w:sz w:val="18"/>
          <w:szCs w:val="18"/>
        </w:rPr>
        <w:t xml:space="preserve">The Wellsford distillery had two vats about three </w:t>
      </w:r>
      <w:proofErr w:type="spellStart"/>
      <w:r w:rsidRPr="00414BC5">
        <w:rPr>
          <w:rFonts w:ascii="Calibri" w:hAnsi="Calibri" w:cs="Arial"/>
          <w:snapToGrid w:val="0"/>
          <w:color w:val="000000"/>
          <w:sz w:val="18"/>
          <w:szCs w:val="18"/>
        </w:rPr>
        <w:t>metres</w:t>
      </w:r>
      <w:proofErr w:type="spellEnd"/>
      <w:r w:rsidRPr="00414BC5">
        <w:rPr>
          <w:rFonts w:ascii="Calibri" w:hAnsi="Calibri" w:cs="Arial"/>
          <w:snapToGrid w:val="0"/>
          <w:color w:val="000000"/>
          <w:sz w:val="18"/>
          <w:szCs w:val="18"/>
        </w:rPr>
        <w:t xml:space="preserve"> in </w:t>
      </w:r>
      <w:proofErr w:type="spellStart"/>
      <w:r w:rsidRPr="00414BC5">
        <w:rPr>
          <w:rFonts w:ascii="Calibri" w:hAnsi="Calibri" w:cs="Arial"/>
          <w:snapToGrid w:val="0"/>
          <w:color w:val="000000"/>
          <w:sz w:val="18"/>
          <w:szCs w:val="18"/>
        </w:rPr>
        <w:t>diametre</w:t>
      </w:r>
      <w:proofErr w:type="spellEnd"/>
      <w:r w:rsidRPr="00414BC5">
        <w:rPr>
          <w:rFonts w:ascii="Calibri" w:hAnsi="Calibri" w:cs="Arial"/>
          <w:snapToGrid w:val="0"/>
          <w:color w:val="000000"/>
          <w:sz w:val="18"/>
          <w:szCs w:val="18"/>
        </w:rPr>
        <w:t xml:space="preserve"> and four </w:t>
      </w:r>
      <w:proofErr w:type="spellStart"/>
      <w:r w:rsidRPr="00414BC5">
        <w:rPr>
          <w:rFonts w:ascii="Calibri" w:hAnsi="Calibri" w:cs="Arial"/>
          <w:snapToGrid w:val="0"/>
          <w:color w:val="000000"/>
          <w:sz w:val="18"/>
          <w:szCs w:val="18"/>
        </w:rPr>
        <w:t>metres</w:t>
      </w:r>
      <w:proofErr w:type="spellEnd"/>
      <w:r w:rsidRPr="00414BC5">
        <w:rPr>
          <w:rFonts w:ascii="Calibri" w:hAnsi="Calibri" w:cs="Arial"/>
          <w:snapToGrid w:val="0"/>
          <w:color w:val="000000"/>
          <w:sz w:val="18"/>
          <w:szCs w:val="18"/>
        </w:rPr>
        <w:t xml:space="preserve"> deep. These were dug into the ground and lined with bricks. There was also a boiler (rescued from a closed mine in the region), a dam, crane to lift heavy lids off vats and a cart to take ash away. Can you piece together the remnants from this former distillery? The site where the ash was deposited remains bare of vegetation. Can you find this? </w:t>
      </w:r>
    </w:p>
    <w:p w:rsidR="00B902D5" w:rsidRDefault="00B902D5" w:rsidP="00B902D5">
      <w:pPr>
        <w:pStyle w:val="BodyTextMain10pt"/>
        <w:rPr>
          <w:rFonts w:ascii="Calibri" w:hAnsi="Calibri" w:cs="Arial"/>
          <w:sz w:val="14"/>
          <w:szCs w:val="14"/>
        </w:rPr>
      </w:pPr>
    </w:p>
    <w:p w:rsidR="00B902D5" w:rsidRDefault="00B902D5" w:rsidP="00B902D5">
      <w:pPr>
        <w:pStyle w:val="BodyTextMain10pt"/>
        <w:rPr>
          <w:rFonts w:ascii="Calibri" w:hAnsi="Calibri" w:cs="Arial"/>
          <w:sz w:val="14"/>
          <w:szCs w:val="14"/>
        </w:rPr>
      </w:pPr>
    </w:p>
    <w:p w:rsidR="00B902D5" w:rsidRPr="00414BC5" w:rsidRDefault="00B902D5" w:rsidP="00B902D5">
      <w:pPr>
        <w:pStyle w:val="BodyTextMain10pt"/>
        <w:rPr>
          <w:rFonts w:ascii="Calibri" w:hAnsi="Calibri" w:cs="Arial"/>
          <w:sz w:val="14"/>
          <w:szCs w:val="14"/>
        </w:rPr>
      </w:pPr>
      <w:r w:rsidRPr="00414BC5">
        <w:rPr>
          <w:rFonts w:ascii="Calibri" w:hAnsi="Calibri" w:cs="Arial"/>
          <w:sz w:val="14"/>
          <w:szCs w:val="14"/>
        </w:rPr>
        <w:t>Photo: Leaves are packed tightly and steamed to release the eucalyptus oil. The oil is cooled in the condenser.</w:t>
      </w:r>
    </w:p>
    <w:p w:rsidR="0021096B" w:rsidRDefault="0021096B">
      <w:pPr>
        <w:rPr>
          <w:rFonts w:ascii="Calibri" w:hAnsi="Calibri" w:cs="Calibri-Bold"/>
          <w:b/>
          <w:bCs/>
          <w:color w:val="0C6C86"/>
          <w:sz w:val="26"/>
          <w:szCs w:val="26"/>
          <w:lang w:val="en-GB"/>
        </w:rPr>
      </w:pPr>
      <w:r>
        <w:br w:type="page"/>
      </w:r>
    </w:p>
    <w:p w:rsidR="00C96241" w:rsidRPr="00C96241" w:rsidRDefault="00C96241" w:rsidP="00C96241">
      <w:pPr>
        <w:pStyle w:val="BodyTextMain10pt"/>
        <w:rPr>
          <w:rFonts w:ascii="Calibri" w:hAnsi="Calibri" w:cs="Arial"/>
          <w:b/>
        </w:rPr>
      </w:pPr>
      <w:r w:rsidRPr="00C96241">
        <w:rPr>
          <w:rFonts w:ascii="Calibri" w:hAnsi="Calibri" w:cs="Arial"/>
          <w:b/>
        </w:rPr>
        <w:lastRenderedPageBreak/>
        <w:t>The distilling process:</w:t>
      </w:r>
    </w:p>
    <w:p w:rsidR="00C96241" w:rsidRPr="000D1695" w:rsidRDefault="00C96241" w:rsidP="00C96241">
      <w:pPr>
        <w:pStyle w:val="BodyTextMain10pt"/>
        <w:rPr>
          <w:rFonts w:ascii="Arial" w:hAnsi="Arial" w:cs="Arial"/>
        </w:rPr>
      </w:pPr>
    </w:p>
    <w:p w:rsidR="00C96241" w:rsidRPr="000D1695" w:rsidRDefault="00C96241" w:rsidP="00C96241">
      <w:pPr>
        <w:pStyle w:val="BodyTextMain10pt"/>
        <w:rPr>
          <w:rFonts w:ascii="Arial" w:hAnsi="Arial" w:cs="Arial"/>
        </w:rPr>
      </w:pPr>
      <w:r>
        <w:rPr>
          <w:rFonts w:ascii="Arial" w:hAnsi="Arial" w:cs="Arial"/>
          <w:noProof/>
          <w:snapToGrid/>
        </w:rPr>
        <mc:AlternateContent>
          <mc:Choice Requires="wps">
            <w:drawing>
              <wp:anchor distT="0" distB="0" distL="114300" distR="114300" simplePos="0" relativeHeight="251677696" behindDoc="0" locked="0" layoutInCell="0" allowOverlap="1" wp14:anchorId="1637823E" wp14:editId="6A8C32FA">
                <wp:simplePos x="0" y="0"/>
                <wp:positionH relativeFrom="column">
                  <wp:posOffset>836930</wp:posOffset>
                </wp:positionH>
                <wp:positionV relativeFrom="paragraph">
                  <wp:posOffset>-4445</wp:posOffset>
                </wp:positionV>
                <wp:extent cx="1371600" cy="365760"/>
                <wp:effectExtent l="6985" t="11430" r="12065" b="13335"/>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65760"/>
                        </a:xfrm>
                        <a:prstGeom prst="rect">
                          <a:avLst/>
                        </a:prstGeom>
                        <a:solidFill>
                          <a:srgbClr val="FFFFFF"/>
                        </a:solidFill>
                        <a:ln w="9525">
                          <a:solidFill>
                            <a:srgbClr val="000000"/>
                          </a:solidFill>
                          <a:miter lim="800000"/>
                          <a:headEnd/>
                          <a:tailEnd/>
                        </a:ln>
                      </wps:spPr>
                      <wps:txbx>
                        <w:txbxContent>
                          <w:p w:rsidR="00C96241" w:rsidRDefault="00C96241" w:rsidP="00C96241">
                            <w:pPr>
                              <w:pStyle w:val="StyleBodyTextMAIN10pt0space"/>
                              <w:jc w:val="center"/>
                            </w:pPr>
                            <w:r w:rsidRPr="00C96241">
                              <w:rPr>
                                <w:rFonts w:ascii="Calibri" w:hAnsi="Calibri"/>
                                <w:sz w:val="18"/>
                                <w:szCs w:val="18"/>
                              </w:rPr>
                              <w:t>Boiler produces steam</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37823E" id="_x0000_t202" coordsize="21600,21600" o:spt="202" path="m,l,21600r21600,l21600,xe">
                <v:stroke joinstyle="miter"/>
                <v:path gradientshapeok="t" o:connecttype="rect"/>
              </v:shapetype>
              <v:shape id="Text Box 34" o:spid="_x0000_s1026" type="#_x0000_t202" style="position:absolute;margin-left:65.9pt;margin-top:-.35pt;width:108pt;height:28.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" o:allowincell="f">
                <v:textbox>
                  <w:txbxContent>
                    <w:p w:rsidR="00C96241" w:rsidRDefault="00C96241" w:rsidP="00C96241">
                      <w:pPr>
                        <w:pStyle w:val="StyleBodyTextMAIN10pt0space"/>
                        <w:jc w:val="center"/>
                      </w:pPr>
                      <w:r w:rsidRPr="00C96241">
                        <w:rPr>
                          <w:rFonts w:ascii="Calibri" w:hAnsi="Calibri"/>
                          <w:sz w:val="18"/>
                          <w:szCs w:val="18"/>
                        </w:rPr>
                        <w:t>Boiler produces steam</w:t>
                      </w:r>
                      <w:r>
                        <w:t>.</w:t>
                      </w:r>
                    </w:p>
                  </w:txbxContent>
                </v:textbox>
              </v:shape>
            </w:pict>
          </mc:Fallback>
        </mc:AlternateContent>
      </w:r>
    </w:p>
    <w:p w:rsidR="00C96241" w:rsidRPr="000D1695" w:rsidRDefault="00C96241" w:rsidP="00C96241">
      <w:pPr>
        <w:pStyle w:val="BodyTextMain10pt"/>
        <w:rPr>
          <w:rFonts w:ascii="Arial" w:hAnsi="Arial" w:cs="Arial"/>
        </w:rPr>
      </w:pPr>
    </w:p>
    <w:p w:rsidR="00C96241" w:rsidRPr="000D1695" w:rsidRDefault="00C96241" w:rsidP="00C96241">
      <w:pPr>
        <w:pStyle w:val="BodyTextMain10pt"/>
        <w:rPr>
          <w:rFonts w:ascii="Arial" w:hAnsi="Arial" w:cs="Arial"/>
        </w:rPr>
      </w:pPr>
    </w:p>
    <w:p w:rsidR="00C96241" w:rsidRPr="000D1695" w:rsidRDefault="00C96241" w:rsidP="00C96241">
      <w:pPr>
        <w:pStyle w:val="BodyTextMain10pt"/>
        <w:rPr>
          <w:rFonts w:ascii="Arial" w:hAnsi="Arial" w:cs="Arial"/>
          <w:sz w:val="24"/>
        </w:rPr>
      </w:pPr>
      <w:r w:rsidRPr="000D1695">
        <w:rPr>
          <w:rFonts w:ascii="Arial" w:hAnsi="Arial" w:cs="Arial"/>
        </w:rPr>
        <w:t xml:space="preserve">                                          </w:t>
      </w:r>
      <w:r w:rsidRPr="000D1695">
        <w:rPr>
          <w:rFonts w:ascii="Arial" w:hAnsi="Arial" w:cs="Arial"/>
          <w:sz w:val="24"/>
        </w:rPr>
        <w:sym w:font="Wingdings" w:char="F0EA"/>
      </w:r>
    </w:p>
    <w:p w:rsidR="00C96241" w:rsidRPr="000D1695" w:rsidRDefault="00C96241" w:rsidP="00C96241">
      <w:pPr>
        <w:pStyle w:val="BodyTextMain10pt"/>
        <w:rPr>
          <w:rFonts w:ascii="Arial" w:hAnsi="Arial" w:cs="Arial"/>
        </w:rPr>
      </w:pPr>
      <w:r>
        <w:rPr>
          <w:rFonts w:ascii="Arial" w:hAnsi="Arial" w:cs="Arial"/>
          <w:noProof/>
          <w:snapToGrid/>
          <w:sz w:val="24"/>
        </w:rPr>
        <mc:AlternateContent>
          <mc:Choice Requires="wps">
            <w:drawing>
              <wp:anchor distT="0" distB="0" distL="114300" distR="114300" simplePos="0" relativeHeight="251678720" behindDoc="0" locked="0" layoutInCell="0" allowOverlap="1" wp14:anchorId="1F8C9257" wp14:editId="6ED6CE32">
                <wp:simplePos x="0" y="0"/>
                <wp:positionH relativeFrom="column">
                  <wp:posOffset>836930</wp:posOffset>
                </wp:positionH>
                <wp:positionV relativeFrom="paragraph">
                  <wp:posOffset>38100</wp:posOffset>
                </wp:positionV>
                <wp:extent cx="1371600" cy="640080"/>
                <wp:effectExtent l="6985" t="10795" r="12065" b="635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640080"/>
                        </a:xfrm>
                        <a:prstGeom prst="rect">
                          <a:avLst/>
                        </a:prstGeom>
                        <a:solidFill>
                          <a:srgbClr val="FFFFFF"/>
                        </a:solidFill>
                        <a:ln w="9525">
                          <a:solidFill>
                            <a:srgbClr val="000000"/>
                          </a:solidFill>
                          <a:miter lim="800000"/>
                          <a:headEnd/>
                          <a:tailEnd/>
                        </a:ln>
                      </wps:spPr>
                      <wps:txbx>
                        <w:txbxContent>
                          <w:p w:rsidR="00C96241" w:rsidRPr="00C96241" w:rsidRDefault="00C96241" w:rsidP="00C96241">
                            <w:pPr>
                              <w:pStyle w:val="StyleBodyTextMAIN10pt0space"/>
                              <w:jc w:val="center"/>
                              <w:rPr>
                                <w:rFonts w:ascii="Calibri" w:hAnsi="Calibri"/>
                                <w:sz w:val="18"/>
                                <w:szCs w:val="18"/>
                              </w:rPr>
                            </w:pPr>
                            <w:r w:rsidRPr="00C96241">
                              <w:rPr>
                                <w:rFonts w:ascii="Calibri" w:hAnsi="Calibri"/>
                                <w:sz w:val="18"/>
                                <w:szCs w:val="18"/>
                              </w:rPr>
                              <w:t>Steam is directed to the bottom of the vat filled with leaves.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8C9257" id="Text Box 32" o:spid="_x0000_s1027" type="#_x0000_t202" style="position:absolute;margin-left:65.9pt;margin-top:3pt;width:108pt;height:50.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" o:allowincell="f">
                <v:textbox>
                  <w:txbxContent>
                    <w:p w:rsidR="00C96241" w:rsidRPr="00C96241" w:rsidRDefault="00C96241" w:rsidP="00C96241">
                      <w:pPr>
                        <w:pStyle w:val="StyleBodyTextMAIN10pt0space"/>
                        <w:jc w:val="center"/>
                        <w:rPr>
                          <w:rFonts w:ascii="Calibri" w:hAnsi="Calibri"/>
                          <w:sz w:val="18"/>
                          <w:szCs w:val="18"/>
                        </w:rPr>
                      </w:pPr>
                      <w:r w:rsidRPr="00C96241">
                        <w:rPr>
                          <w:rFonts w:ascii="Calibri" w:hAnsi="Calibri"/>
                          <w:sz w:val="18"/>
                          <w:szCs w:val="18"/>
                        </w:rPr>
                        <w:t>Steam is directed to the bottom of the vat filled with leaves.</w:t>
                      </w:r>
                    </w:p>
                  </w:txbxContent>
                </v:textbox>
              </v:shape>
            </w:pict>
          </mc:Fallback>
        </mc:AlternateContent>
      </w:r>
    </w:p>
    <w:p w:rsidR="00C96241" w:rsidRPr="000D1695" w:rsidRDefault="00C96241" w:rsidP="00C96241">
      <w:pPr>
        <w:pStyle w:val="BodyTextMain10pt"/>
        <w:rPr>
          <w:rFonts w:ascii="Arial" w:hAnsi="Arial" w:cs="Arial"/>
        </w:rPr>
      </w:pPr>
    </w:p>
    <w:p w:rsidR="00C96241" w:rsidRPr="000D1695" w:rsidRDefault="00C96241" w:rsidP="00C96241">
      <w:pPr>
        <w:pStyle w:val="BodyTextMain10pt"/>
        <w:rPr>
          <w:rFonts w:ascii="Arial" w:hAnsi="Arial" w:cs="Arial"/>
        </w:rPr>
      </w:pPr>
    </w:p>
    <w:p w:rsidR="00C96241" w:rsidRPr="000D1695" w:rsidRDefault="00C96241" w:rsidP="00C96241">
      <w:pPr>
        <w:pStyle w:val="BodyTextMain10pt"/>
        <w:rPr>
          <w:rFonts w:ascii="Arial" w:hAnsi="Arial" w:cs="Arial"/>
        </w:rPr>
      </w:pPr>
    </w:p>
    <w:p w:rsidR="00C96241" w:rsidRPr="000D1695" w:rsidRDefault="00C96241" w:rsidP="00C96241">
      <w:pPr>
        <w:pStyle w:val="BodyTextMain10pt"/>
        <w:rPr>
          <w:rFonts w:ascii="Arial" w:hAnsi="Arial" w:cs="Arial"/>
        </w:rPr>
      </w:pPr>
    </w:p>
    <w:p w:rsidR="00C96241" w:rsidRPr="000D1695" w:rsidRDefault="00C96241" w:rsidP="00C96241">
      <w:pPr>
        <w:pStyle w:val="BodyTextMain10pt"/>
        <w:rPr>
          <w:rFonts w:ascii="Arial" w:hAnsi="Arial" w:cs="Arial"/>
        </w:rPr>
      </w:pPr>
    </w:p>
    <w:p w:rsidR="00C96241" w:rsidRPr="000D1695" w:rsidRDefault="00C96241" w:rsidP="00C96241">
      <w:pPr>
        <w:pStyle w:val="BodyTextMain10pt"/>
        <w:rPr>
          <w:rFonts w:ascii="Arial" w:hAnsi="Arial" w:cs="Arial"/>
        </w:rPr>
      </w:pPr>
      <w:r w:rsidRPr="000D1695">
        <w:rPr>
          <w:rFonts w:ascii="Arial" w:hAnsi="Arial" w:cs="Arial"/>
        </w:rPr>
        <w:t xml:space="preserve">                                          </w:t>
      </w:r>
      <w:r w:rsidRPr="000D1695">
        <w:rPr>
          <w:rFonts w:ascii="Arial" w:hAnsi="Arial" w:cs="Arial"/>
          <w:sz w:val="24"/>
        </w:rPr>
        <w:sym w:font="Wingdings" w:char="F0EA"/>
      </w:r>
    </w:p>
    <w:p w:rsidR="00C96241" w:rsidRPr="000D1695" w:rsidRDefault="00C96241" w:rsidP="00C96241">
      <w:pPr>
        <w:pStyle w:val="BodyTextMain10pt"/>
        <w:rPr>
          <w:rFonts w:ascii="Arial" w:hAnsi="Arial" w:cs="Arial"/>
        </w:rPr>
      </w:pPr>
      <w:r>
        <w:rPr>
          <w:rFonts w:ascii="Arial" w:hAnsi="Arial" w:cs="Arial"/>
          <w:noProof/>
          <w:snapToGrid/>
        </w:rPr>
        <mc:AlternateContent>
          <mc:Choice Requires="wps">
            <w:drawing>
              <wp:anchor distT="0" distB="0" distL="114300" distR="114300" simplePos="0" relativeHeight="251679744" behindDoc="0" locked="0" layoutInCell="0" allowOverlap="1" wp14:anchorId="41B15604" wp14:editId="4B3DA90D">
                <wp:simplePos x="0" y="0"/>
                <wp:positionH relativeFrom="column">
                  <wp:posOffset>836930</wp:posOffset>
                </wp:positionH>
                <wp:positionV relativeFrom="paragraph">
                  <wp:posOffset>45720</wp:posOffset>
                </wp:positionV>
                <wp:extent cx="1371600" cy="548640"/>
                <wp:effectExtent l="6985" t="13970" r="12065" b="889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48640"/>
                        </a:xfrm>
                        <a:prstGeom prst="rect">
                          <a:avLst/>
                        </a:prstGeom>
                        <a:solidFill>
                          <a:srgbClr val="FFFFFF"/>
                        </a:solidFill>
                        <a:ln w="9525">
                          <a:solidFill>
                            <a:srgbClr val="000000"/>
                          </a:solidFill>
                          <a:miter lim="800000"/>
                          <a:headEnd/>
                          <a:tailEnd/>
                        </a:ln>
                      </wps:spPr>
                      <wps:txbx>
                        <w:txbxContent>
                          <w:p w:rsidR="00C96241" w:rsidRPr="00C96241" w:rsidRDefault="00C96241" w:rsidP="00C96241">
                            <w:pPr>
                              <w:pStyle w:val="StyleBodyTextMAIN10pt0space"/>
                              <w:jc w:val="center"/>
                              <w:rPr>
                                <w:rFonts w:ascii="Calibri" w:hAnsi="Calibri"/>
                                <w:sz w:val="18"/>
                                <w:szCs w:val="18"/>
                              </w:rPr>
                            </w:pPr>
                            <w:r w:rsidRPr="00C96241">
                              <w:rPr>
                                <w:rFonts w:ascii="Calibri" w:hAnsi="Calibri"/>
                                <w:sz w:val="18"/>
                                <w:szCs w:val="18"/>
                              </w:rPr>
                              <w:t xml:space="preserve">Steam rises through the leaves and turns the oil into </w:t>
                            </w:r>
                            <w:proofErr w:type="spellStart"/>
                            <w:r w:rsidRPr="00C96241">
                              <w:rPr>
                                <w:rFonts w:ascii="Calibri" w:hAnsi="Calibri"/>
                                <w:sz w:val="18"/>
                                <w:szCs w:val="18"/>
                              </w:rPr>
                              <w:t>vapour</w:t>
                            </w:r>
                            <w:proofErr w:type="spellEnd"/>
                            <w:r w:rsidRPr="00C96241">
                              <w:rPr>
                                <w:rFonts w:ascii="Calibri" w:hAnsi="Calibri"/>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B15604" id="Text Box 30" o:spid="_x0000_s1028" type="#_x0000_t202" style="position:absolute;margin-left:65.9pt;margin-top:3.6pt;width:108pt;height:43.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" o:allowincell="f">
                <v:textbox>
                  <w:txbxContent>
                    <w:p w:rsidR="00C96241" w:rsidRPr="00C96241" w:rsidRDefault="00C96241" w:rsidP="00C96241">
                      <w:pPr>
                        <w:pStyle w:val="StyleBodyTextMAIN10pt0space"/>
                        <w:jc w:val="center"/>
                        <w:rPr>
                          <w:rFonts w:ascii="Calibri" w:hAnsi="Calibri"/>
                          <w:sz w:val="18"/>
                          <w:szCs w:val="18"/>
                        </w:rPr>
                      </w:pPr>
                      <w:r w:rsidRPr="00C96241">
                        <w:rPr>
                          <w:rFonts w:ascii="Calibri" w:hAnsi="Calibri"/>
                          <w:sz w:val="18"/>
                          <w:szCs w:val="18"/>
                        </w:rPr>
                        <w:t xml:space="preserve">Steam rises through the leaves and turns the oil into </w:t>
                      </w:r>
                      <w:proofErr w:type="spellStart"/>
                      <w:r w:rsidRPr="00C96241">
                        <w:rPr>
                          <w:rFonts w:ascii="Calibri" w:hAnsi="Calibri"/>
                          <w:sz w:val="18"/>
                          <w:szCs w:val="18"/>
                        </w:rPr>
                        <w:t>vapour</w:t>
                      </w:r>
                      <w:proofErr w:type="spellEnd"/>
                      <w:r w:rsidRPr="00C96241">
                        <w:rPr>
                          <w:rFonts w:ascii="Calibri" w:hAnsi="Calibri"/>
                          <w:sz w:val="18"/>
                          <w:szCs w:val="18"/>
                        </w:rPr>
                        <w:t>.</w:t>
                      </w:r>
                    </w:p>
                  </w:txbxContent>
                </v:textbox>
              </v:shape>
            </w:pict>
          </mc:Fallback>
        </mc:AlternateContent>
      </w:r>
    </w:p>
    <w:p w:rsidR="00C96241" w:rsidRPr="000D1695" w:rsidRDefault="00C96241" w:rsidP="00C96241">
      <w:pPr>
        <w:pStyle w:val="BodyTextMain10pt"/>
        <w:rPr>
          <w:rFonts w:ascii="Arial" w:hAnsi="Arial" w:cs="Arial"/>
        </w:rPr>
      </w:pPr>
    </w:p>
    <w:p w:rsidR="00C96241" w:rsidRPr="000D1695" w:rsidRDefault="00C96241" w:rsidP="00C96241">
      <w:pPr>
        <w:pStyle w:val="BodyTextMain10pt"/>
        <w:rPr>
          <w:rFonts w:ascii="Arial" w:hAnsi="Arial" w:cs="Arial"/>
        </w:rPr>
      </w:pPr>
    </w:p>
    <w:p w:rsidR="00C96241" w:rsidRPr="000D1695" w:rsidRDefault="00C96241" w:rsidP="00C96241">
      <w:pPr>
        <w:pStyle w:val="BodyTextMain10pt"/>
        <w:rPr>
          <w:rFonts w:ascii="Arial" w:hAnsi="Arial" w:cs="Arial"/>
        </w:rPr>
      </w:pPr>
    </w:p>
    <w:p w:rsidR="00C96241" w:rsidRPr="000D1695" w:rsidRDefault="00C96241" w:rsidP="00C96241">
      <w:pPr>
        <w:pStyle w:val="BodyTextMain10pt"/>
        <w:rPr>
          <w:rFonts w:ascii="Arial" w:hAnsi="Arial" w:cs="Arial"/>
        </w:rPr>
      </w:pPr>
    </w:p>
    <w:p w:rsidR="00C96241" w:rsidRPr="000D1695" w:rsidRDefault="00C96241" w:rsidP="00C96241">
      <w:pPr>
        <w:pStyle w:val="BodyTextMain10pt"/>
        <w:rPr>
          <w:rFonts w:ascii="Arial" w:hAnsi="Arial" w:cs="Arial"/>
        </w:rPr>
      </w:pPr>
      <w:r w:rsidRPr="000D1695">
        <w:rPr>
          <w:rFonts w:ascii="Arial" w:hAnsi="Arial" w:cs="Arial"/>
        </w:rPr>
        <w:t xml:space="preserve">                                         </w:t>
      </w:r>
      <w:r w:rsidRPr="000D1695">
        <w:rPr>
          <w:rFonts w:ascii="Arial" w:hAnsi="Arial" w:cs="Arial"/>
          <w:sz w:val="24"/>
        </w:rPr>
        <w:sym w:font="Wingdings" w:char="F0EA"/>
      </w:r>
    </w:p>
    <w:p w:rsidR="00C96241" w:rsidRPr="000D1695" w:rsidRDefault="00C96241" w:rsidP="00C96241">
      <w:pPr>
        <w:pStyle w:val="BodyTextMain10pt"/>
        <w:rPr>
          <w:rFonts w:ascii="Arial" w:hAnsi="Arial" w:cs="Arial"/>
        </w:rPr>
      </w:pPr>
      <w:r>
        <w:rPr>
          <w:rFonts w:ascii="Arial" w:hAnsi="Arial" w:cs="Arial"/>
          <w:noProof/>
          <w:snapToGrid/>
        </w:rPr>
        <mc:AlternateContent>
          <mc:Choice Requires="wps">
            <w:drawing>
              <wp:anchor distT="0" distB="0" distL="114300" distR="114300" simplePos="0" relativeHeight="251680768" behindDoc="0" locked="0" layoutInCell="0" allowOverlap="1" wp14:anchorId="178B2A26" wp14:editId="50DC9FC9">
                <wp:simplePos x="0" y="0"/>
                <wp:positionH relativeFrom="column">
                  <wp:posOffset>836930</wp:posOffset>
                </wp:positionH>
                <wp:positionV relativeFrom="paragraph">
                  <wp:posOffset>39370</wp:posOffset>
                </wp:positionV>
                <wp:extent cx="1371600" cy="822960"/>
                <wp:effectExtent l="6985" t="8890" r="12065" b="635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822960"/>
                        </a:xfrm>
                        <a:prstGeom prst="rect">
                          <a:avLst/>
                        </a:prstGeom>
                        <a:solidFill>
                          <a:srgbClr val="FFFFFF"/>
                        </a:solidFill>
                        <a:ln w="9525">
                          <a:solidFill>
                            <a:srgbClr val="000000"/>
                          </a:solidFill>
                          <a:miter lim="800000"/>
                          <a:headEnd/>
                          <a:tailEnd/>
                        </a:ln>
                      </wps:spPr>
                      <wps:txbx>
                        <w:txbxContent>
                          <w:p w:rsidR="00C96241" w:rsidRPr="00C96241" w:rsidRDefault="00C96241" w:rsidP="00C96241">
                            <w:pPr>
                              <w:jc w:val="center"/>
                              <w:rPr>
                                <w:rFonts w:ascii="Calibri" w:hAnsi="Calibri"/>
                                <w:sz w:val="18"/>
                                <w:szCs w:val="18"/>
                              </w:rPr>
                            </w:pPr>
                            <w:proofErr w:type="spellStart"/>
                            <w:r w:rsidRPr="00C96241">
                              <w:rPr>
                                <w:rFonts w:ascii="Calibri" w:hAnsi="Calibri"/>
                                <w:sz w:val="18"/>
                                <w:szCs w:val="18"/>
                              </w:rPr>
                              <w:t>Vapour</w:t>
                            </w:r>
                            <w:proofErr w:type="spellEnd"/>
                            <w:r w:rsidRPr="00C96241">
                              <w:rPr>
                                <w:rFonts w:ascii="Calibri" w:hAnsi="Calibri"/>
                                <w:sz w:val="18"/>
                                <w:szCs w:val="18"/>
                              </w:rPr>
                              <w:t xml:space="preserve"> containing steam and eucalyptus oil is forced through the condensing trough and cooled.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8B2A26" id="Text Box 20" o:spid="_x0000_s1029" type="#_x0000_t202" style="position:absolute;margin-left:65.9pt;margin-top:3.1pt;width:108pt;height:64.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" o:allowincell="f">
                <v:textbox>
                  <w:txbxContent>
                    <w:p w:rsidR="00C96241" w:rsidRPr="00C96241" w:rsidRDefault="00C96241" w:rsidP="00C96241">
                      <w:pPr>
                        <w:jc w:val="center"/>
                        <w:rPr>
                          <w:rFonts w:ascii="Calibri" w:hAnsi="Calibri"/>
                          <w:sz w:val="18"/>
                          <w:szCs w:val="18"/>
                        </w:rPr>
                      </w:pPr>
                      <w:proofErr w:type="spellStart"/>
                      <w:r w:rsidRPr="00C96241">
                        <w:rPr>
                          <w:rFonts w:ascii="Calibri" w:hAnsi="Calibri"/>
                          <w:sz w:val="18"/>
                          <w:szCs w:val="18"/>
                        </w:rPr>
                        <w:t>Vapour</w:t>
                      </w:r>
                      <w:proofErr w:type="spellEnd"/>
                      <w:r w:rsidRPr="00C96241">
                        <w:rPr>
                          <w:rFonts w:ascii="Calibri" w:hAnsi="Calibri"/>
                          <w:sz w:val="18"/>
                          <w:szCs w:val="18"/>
                        </w:rPr>
                        <w:t xml:space="preserve"> containing steam and eucalyptus oil is forced through the condensing trough and cooled.</w:t>
                      </w:r>
                    </w:p>
                  </w:txbxContent>
                </v:textbox>
              </v:shape>
            </w:pict>
          </mc:Fallback>
        </mc:AlternateContent>
      </w:r>
    </w:p>
    <w:p w:rsidR="00C96241" w:rsidRPr="000D1695" w:rsidRDefault="00C96241" w:rsidP="00C96241">
      <w:pPr>
        <w:pStyle w:val="BodyTextMain10pt"/>
        <w:rPr>
          <w:rFonts w:ascii="Arial" w:hAnsi="Arial" w:cs="Arial"/>
        </w:rPr>
      </w:pPr>
    </w:p>
    <w:p w:rsidR="00C96241" w:rsidRPr="000D1695" w:rsidRDefault="00C96241" w:rsidP="00C96241">
      <w:pPr>
        <w:pStyle w:val="BodyTextMain10pt"/>
        <w:rPr>
          <w:rFonts w:ascii="Arial" w:hAnsi="Arial" w:cs="Arial"/>
        </w:rPr>
      </w:pPr>
    </w:p>
    <w:p w:rsidR="00C96241" w:rsidRPr="000D1695" w:rsidRDefault="00C96241" w:rsidP="00C96241">
      <w:pPr>
        <w:pStyle w:val="BodyTextMain10pt"/>
        <w:rPr>
          <w:rFonts w:ascii="Arial" w:hAnsi="Arial" w:cs="Arial"/>
        </w:rPr>
      </w:pPr>
    </w:p>
    <w:p w:rsidR="00C96241" w:rsidRPr="000D1695" w:rsidRDefault="00C96241" w:rsidP="00C96241">
      <w:pPr>
        <w:pStyle w:val="BodyTextMain10pt"/>
        <w:rPr>
          <w:rFonts w:ascii="Arial" w:hAnsi="Arial" w:cs="Arial"/>
        </w:rPr>
      </w:pPr>
    </w:p>
    <w:p w:rsidR="00C96241" w:rsidRPr="000D1695" w:rsidRDefault="00C96241" w:rsidP="00C96241">
      <w:pPr>
        <w:pStyle w:val="BodyTextMain10pt"/>
        <w:rPr>
          <w:rFonts w:ascii="Arial" w:hAnsi="Arial" w:cs="Arial"/>
        </w:rPr>
      </w:pPr>
    </w:p>
    <w:p w:rsidR="00C96241" w:rsidRPr="000D1695" w:rsidRDefault="00C96241" w:rsidP="00C96241">
      <w:pPr>
        <w:pStyle w:val="BodyTextMain10pt"/>
        <w:rPr>
          <w:rFonts w:ascii="Arial" w:hAnsi="Arial" w:cs="Arial"/>
        </w:rPr>
      </w:pPr>
    </w:p>
    <w:p w:rsidR="00C96241" w:rsidRPr="000D1695" w:rsidRDefault="00C96241" w:rsidP="00C96241">
      <w:pPr>
        <w:pStyle w:val="BodyTextMain10pt"/>
        <w:rPr>
          <w:rFonts w:ascii="Arial" w:hAnsi="Arial" w:cs="Arial"/>
        </w:rPr>
      </w:pPr>
      <w:r w:rsidRPr="000D1695">
        <w:rPr>
          <w:rFonts w:ascii="Arial" w:hAnsi="Arial" w:cs="Arial"/>
        </w:rPr>
        <w:t xml:space="preserve">                                         </w:t>
      </w:r>
      <w:r w:rsidRPr="000D1695">
        <w:rPr>
          <w:rFonts w:ascii="Arial" w:hAnsi="Arial" w:cs="Arial"/>
          <w:sz w:val="24"/>
        </w:rPr>
        <w:sym w:font="Wingdings" w:char="F0EA"/>
      </w:r>
    </w:p>
    <w:p w:rsidR="00C96241" w:rsidRPr="000D1695" w:rsidRDefault="00C96241" w:rsidP="00C96241">
      <w:pPr>
        <w:pStyle w:val="BodyTextMain10pt"/>
        <w:rPr>
          <w:rFonts w:ascii="Arial" w:hAnsi="Arial" w:cs="Arial"/>
        </w:rPr>
      </w:pPr>
      <w:r>
        <w:rPr>
          <w:rFonts w:ascii="Arial" w:hAnsi="Arial" w:cs="Arial"/>
          <w:noProof/>
          <w:snapToGrid/>
        </w:rPr>
        <mc:AlternateContent>
          <mc:Choice Requires="wps">
            <w:drawing>
              <wp:anchor distT="0" distB="0" distL="114300" distR="114300" simplePos="0" relativeHeight="251681792" behindDoc="0" locked="0" layoutInCell="0" allowOverlap="1" wp14:anchorId="3AEAD3C3" wp14:editId="5DCAAF56">
                <wp:simplePos x="0" y="0"/>
                <wp:positionH relativeFrom="column">
                  <wp:posOffset>836930</wp:posOffset>
                </wp:positionH>
                <wp:positionV relativeFrom="paragraph">
                  <wp:posOffset>33655</wp:posOffset>
                </wp:positionV>
                <wp:extent cx="1371600" cy="822960"/>
                <wp:effectExtent l="6985" t="11430" r="12065" b="1333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822960"/>
                        </a:xfrm>
                        <a:prstGeom prst="rect">
                          <a:avLst/>
                        </a:prstGeom>
                        <a:solidFill>
                          <a:srgbClr val="FFFFFF"/>
                        </a:solidFill>
                        <a:ln w="9525">
                          <a:solidFill>
                            <a:srgbClr val="000000"/>
                          </a:solidFill>
                          <a:miter lim="800000"/>
                          <a:headEnd/>
                          <a:tailEnd/>
                        </a:ln>
                      </wps:spPr>
                      <wps:txbx>
                        <w:txbxContent>
                          <w:p w:rsidR="00C96241" w:rsidRDefault="00C96241" w:rsidP="00C96241">
                            <w:pPr>
                              <w:jc w:val="center"/>
                              <w:rPr>
                                <w:sz w:val="20"/>
                              </w:rPr>
                            </w:pPr>
                            <w:r w:rsidRPr="00C96241">
                              <w:rPr>
                                <w:rFonts w:ascii="Calibri" w:hAnsi="Calibri"/>
                                <w:sz w:val="18"/>
                                <w:szCs w:val="18"/>
                              </w:rPr>
                              <w:t xml:space="preserve">The </w:t>
                            </w:r>
                            <w:proofErr w:type="spellStart"/>
                            <w:r w:rsidRPr="00C96241">
                              <w:rPr>
                                <w:rFonts w:ascii="Calibri" w:hAnsi="Calibri"/>
                                <w:sz w:val="18"/>
                                <w:szCs w:val="18"/>
                              </w:rPr>
                              <w:t>vapour</w:t>
                            </w:r>
                            <w:proofErr w:type="spellEnd"/>
                            <w:r w:rsidRPr="00C96241">
                              <w:rPr>
                                <w:rFonts w:ascii="Calibri" w:hAnsi="Calibri"/>
                                <w:sz w:val="18"/>
                                <w:szCs w:val="18"/>
                              </w:rPr>
                              <w:t xml:space="preserve"> cools as a liquid. The eucalyptus oil is lighter and floats on the surface of the</w:t>
                            </w:r>
                            <w:r>
                              <w:rPr>
                                <w:sz w:val="20"/>
                              </w:rPr>
                              <w:t xml:space="preserve"> </w:t>
                            </w:r>
                            <w:r w:rsidRPr="00C96241">
                              <w:rPr>
                                <w:rFonts w:ascii="Calibri" w:hAnsi="Calibri"/>
                                <w:sz w:val="18"/>
                                <w:szCs w:val="18"/>
                              </w:rPr>
                              <w:t>water.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EAD3C3" id="Text Box 15" o:spid="_x0000_s1030" type="#_x0000_t202" style="position:absolute;margin-left:65.9pt;margin-top:2.65pt;width:108pt;height:64.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" o:allowincell="f">
                <v:textbox>
                  <w:txbxContent>
                    <w:p w:rsidR="00C96241" w:rsidRDefault="00C96241" w:rsidP="00C96241">
                      <w:pPr>
                        <w:jc w:val="center"/>
                        <w:rPr>
                          <w:sz w:val="20"/>
                        </w:rPr>
                      </w:pPr>
                      <w:r w:rsidRPr="00C96241">
                        <w:rPr>
                          <w:rFonts w:ascii="Calibri" w:hAnsi="Calibri"/>
                          <w:sz w:val="18"/>
                          <w:szCs w:val="18"/>
                        </w:rPr>
                        <w:t xml:space="preserve">The </w:t>
                      </w:r>
                      <w:proofErr w:type="spellStart"/>
                      <w:r w:rsidRPr="00C96241">
                        <w:rPr>
                          <w:rFonts w:ascii="Calibri" w:hAnsi="Calibri"/>
                          <w:sz w:val="18"/>
                          <w:szCs w:val="18"/>
                        </w:rPr>
                        <w:t>vapour</w:t>
                      </w:r>
                      <w:proofErr w:type="spellEnd"/>
                      <w:r w:rsidRPr="00C96241">
                        <w:rPr>
                          <w:rFonts w:ascii="Calibri" w:hAnsi="Calibri"/>
                          <w:sz w:val="18"/>
                          <w:szCs w:val="18"/>
                        </w:rPr>
                        <w:t xml:space="preserve"> cools as a liquid. The eucalyptus oil is lighter and floats on the surface of the</w:t>
                      </w:r>
                      <w:r>
                        <w:rPr>
                          <w:sz w:val="20"/>
                        </w:rPr>
                        <w:t xml:space="preserve"> </w:t>
                      </w:r>
                      <w:r w:rsidRPr="00C96241">
                        <w:rPr>
                          <w:rFonts w:ascii="Calibri" w:hAnsi="Calibri"/>
                          <w:sz w:val="18"/>
                          <w:szCs w:val="18"/>
                        </w:rPr>
                        <w:t>water.</w:t>
                      </w:r>
                    </w:p>
                  </w:txbxContent>
                </v:textbox>
              </v:shape>
            </w:pict>
          </mc:Fallback>
        </mc:AlternateContent>
      </w:r>
    </w:p>
    <w:p w:rsidR="00C96241" w:rsidRPr="000D1695" w:rsidRDefault="00C96241" w:rsidP="00C96241">
      <w:pPr>
        <w:pStyle w:val="BodyTextMain10pt"/>
        <w:rPr>
          <w:rFonts w:ascii="Arial" w:hAnsi="Arial" w:cs="Arial"/>
        </w:rPr>
      </w:pPr>
    </w:p>
    <w:p w:rsidR="00C96241" w:rsidRPr="000D1695" w:rsidRDefault="00C96241" w:rsidP="00C96241">
      <w:pPr>
        <w:pStyle w:val="BodyTextMain10pt"/>
        <w:rPr>
          <w:rFonts w:ascii="Arial" w:hAnsi="Arial" w:cs="Arial"/>
        </w:rPr>
      </w:pPr>
    </w:p>
    <w:p w:rsidR="00C96241" w:rsidRPr="000D1695" w:rsidRDefault="00C96241" w:rsidP="00C96241">
      <w:pPr>
        <w:pStyle w:val="BodyTextMain10pt"/>
        <w:rPr>
          <w:rFonts w:ascii="Arial" w:hAnsi="Arial" w:cs="Arial"/>
        </w:rPr>
      </w:pPr>
    </w:p>
    <w:p w:rsidR="00C96241" w:rsidRPr="000D1695" w:rsidRDefault="00C96241" w:rsidP="00C96241">
      <w:pPr>
        <w:pStyle w:val="BodyTextMain10pt"/>
        <w:rPr>
          <w:rFonts w:ascii="Arial" w:hAnsi="Arial" w:cs="Arial"/>
        </w:rPr>
      </w:pPr>
    </w:p>
    <w:p w:rsidR="00C96241" w:rsidRPr="000D1695" w:rsidRDefault="00C96241" w:rsidP="00C96241">
      <w:pPr>
        <w:pStyle w:val="BodyTextMain10pt"/>
        <w:rPr>
          <w:rFonts w:ascii="Arial" w:hAnsi="Arial" w:cs="Arial"/>
        </w:rPr>
      </w:pPr>
    </w:p>
    <w:p w:rsidR="00C96241" w:rsidRPr="000D1695" w:rsidRDefault="00C96241" w:rsidP="00C96241">
      <w:pPr>
        <w:pStyle w:val="BodyTextMain10pt"/>
        <w:rPr>
          <w:rFonts w:ascii="Arial" w:hAnsi="Arial" w:cs="Arial"/>
        </w:rPr>
      </w:pPr>
    </w:p>
    <w:p w:rsidR="00C96241" w:rsidRPr="000D1695" w:rsidRDefault="00C96241" w:rsidP="00C96241">
      <w:pPr>
        <w:rPr>
          <w:rFonts w:ascii="Arial" w:hAnsi="Arial" w:cs="Arial"/>
          <w:sz w:val="20"/>
        </w:rPr>
      </w:pPr>
      <w:r w:rsidRPr="000D1695">
        <w:rPr>
          <w:rFonts w:ascii="Arial" w:hAnsi="Arial" w:cs="Arial"/>
        </w:rPr>
        <w:t xml:space="preserve">                                 </w:t>
      </w:r>
      <w:r w:rsidRPr="000D1695">
        <w:rPr>
          <w:rFonts w:ascii="Arial" w:hAnsi="Arial" w:cs="Arial"/>
        </w:rPr>
        <w:sym w:font="Wingdings" w:char="F0EA"/>
      </w:r>
    </w:p>
    <w:p w:rsidR="00C96241" w:rsidRPr="000D1695" w:rsidRDefault="00C96241" w:rsidP="00C96241">
      <w:pPr>
        <w:rPr>
          <w:rFonts w:ascii="Arial" w:hAnsi="Arial" w:cs="Arial"/>
          <w:sz w:val="20"/>
        </w:rPr>
      </w:pPr>
    </w:p>
    <w:p w:rsidR="00C96241" w:rsidRPr="00C96241" w:rsidRDefault="00C96241" w:rsidP="00C96241">
      <w:pPr>
        <w:rPr>
          <w:rFonts w:ascii="Calibri" w:hAnsi="Calibri" w:cs="Arial"/>
          <w:sz w:val="16"/>
          <w:szCs w:val="16"/>
        </w:rPr>
      </w:pPr>
      <w:r>
        <w:rPr>
          <w:rFonts w:ascii="Calibri" w:hAnsi="Calibri" w:cs="Arial"/>
          <w:sz w:val="16"/>
          <w:szCs w:val="16"/>
        </w:rPr>
        <w:t xml:space="preserve">                                       </w:t>
      </w:r>
      <w:r w:rsidRPr="00C96241">
        <w:rPr>
          <w:rFonts w:ascii="Calibri" w:hAnsi="Calibri" w:cs="Arial"/>
          <w:sz w:val="16"/>
          <w:szCs w:val="16"/>
        </w:rPr>
        <w:t>Photo: Eucalyptus Oil Bottles</w:t>
      </w:r>
    </w:p>
    <w:p w:rsidR="00C96241" w:rsidRPr="00C96241" w:rsidRDefault="00C96241" w:rsidP="00C96241">
      <w:pPr>
        <w:spacing w:before="120"/>
        <w:jc w:val="both"/>
        <w:rPr>
          <w:rFonts w:ascii="Calibri" w:hAnsi="Calibri" w:cs="Arial"/>
          <w:sz w:val="18"/>
          <w:szCs w:val="18"/>
        </w:rPr>
      </w:pPr>
      <w:r w:rsidRPr="00C96241">
        <w:rPr>
          <w:rFonts w:ascii="Calibri" w:hAnsi="Calibri" w:cs="Arial"/>
          <w:sz w:val="18"/>
          <w:szCs w:val="18"/>
        </w:rPr>
        <w:t>A typical early eucalyptus oil operation involved a distiller, a bush boss and up to a dozen cutters and hands. Although it was a healthier job than working in the mines, cutting eucalyptus leaves by hand is hard work. Cutters have their backs bent all day, the tools were sharp, hand injuries were common</w:t>
      </w:r>
      <w:r w:rsidRPr="00C96241">
        <w:rPr>
          <w:rFonts w:ascii="Calibri" w:hAnsi="Calibri" w:cs="Arial"/>
          <w:snapToGrid w:val="0"/>
          <w:color w:val="000000"/>
          <w:sz w:val="18"/>
          <w:szCs w:val="18"/>
        </w:rPr>
        <w:t xml:space="preserve"> and operating the distillery itself was hot, dirty and often dangerous</w:t>
      </w:r>
      <w:r w:rsidRPr="00C96241">
        <w:rPr>
          <w:rFonts w:ascii="Calibri" w:hAnsi="Calibri" w:cs="Arial"/>
          <w:sz w:val="18"/>
          <w:szCs w:val="18"/>
        </w:rPr>
        <w:t xml:space="preserve">. In the early years, cutters were mainly transients, most working for several distillers and sometimes in teams. Cutters got to know the bush intimately and named many individual trees, small rises and tiny gullies. </w:t>
      </w:r>
    </w:p>
    <w:p w:rsidR="00C96241" w:rsidRDefault="00C96241" w:rsidP="001023A7">
      <w:pPr>
        <w:pStyle w:val="Subtitle01"/>
      </w:pPr>
      <w:r>
        <w:t>Discover nature’s treasures</w:t>
      </w:r>
    </w:p>
    <w:p w:rsidR="00C96241" w:rsidRDefault="00C96241" w:rsidP="001023A7">
      <w:pPr>
        <w:jc w:val="both"/>
        <w:rPr>
          <w:rFonts w:ascii="Calibri" w:hAnsi="Calibri" w:cs="Arial"/>
          <w:sz w:val="18"/>
          <w:szCs w:val="18"/>
        </w:rPr>
      </w:pPr>
      <w:r w:rsidRPr="008B5F08">
        <w:rPr>
          <w:rFonts w:ascii="Calibri" w:hAnsi="Calibri" w:cs="Arial"/>
          <w:sz w:val="18"/>
          <w:szCs w:val="18"/>
        </w:rPr>
        <w:t xml:space="preserve">The Wellsford State Forest is dominated by eucalypts, wattles and wildflowers. Stately Red </w:t>
      </w:r>
      <w:proofErr w:type="spellStart"/>
      <w:r w:rsidRPr="008B5F08">
        <w:rPr>
          <w:rFonts w:ascii="Calibri" w:hAnsi="Calibri" w:cs="Arial"/>
          <w:sz w:val="18"/>
          <w:szCs w:val="18"/>
        </w:rPr>
        <w:t>Ironbarks</w:t>
      </w:r>
      <w:proofErr w:type="spellEnd"/>
      <w:r w:rsidRPr="008B5F08">
        <w:rPr>
          <w:rFonts w:ascii="Calibri" w:hAnsi="Calibri" w:cs="Arial"/>
          <w:sz w:val="18"/>
          <w:szCs w:val="18"/>
        </w:rPr>
        <w:t xml:space="preserve"> with their corrugated bark stand tall on the ridge tops. Scattered amongst the stands are Yellow Gum, Grey Box and Red Box. The beautiful black trunks of the </w:t>
      </w:r>
      <w:proofErr w:type="spellStart"/>
      <w:r w:rsidRPr="008B5F08">
        <w:rPr>
          <w:rFonts w:ascii="Calibri" w:hAnsi="Calibri" w:cs="Arial"/>
          <w:sz w:val="18"/>
          <w:szCs w:val="18"/>
        </w:rPr>
        <w:t>ironbarks</w:t>
      </w:r>
      <w:proofErr w:type="spellEnd"/>
      <w:r w:rsidRPr="008B5F08">
        <w:rPr>
          <w:rFonts w:ascii="Calibri" w:hAnsi="Calibri" w:cs="Arial"/>
          <w:sz w:val="18"/>
          <w:szCs w:val="18"/>
        </w:rPr>
        <w:t xml:space="preserve"> are highlighted in spring by the acres of Cypress Daisy Bush and </w:t>
      </w:r>
      <w:proofErr w:type="spellStart"/>
      <w:r w:rsidRPr="008B5F08">
        <w:rPr>
          <w:rFonts w:ascii="Calibri" w:hAnsi="Calibri" w:cs="Arial"/>
          <w:sz w:val="18"/>
          <w:szCs w:val="18"/>
        </w:rPr>
        <w:t>Whirakee</w:t>
      </w:r>
      <w:proofErr w:type="spellEnd"/>
      <w:r w:rsidRPr="008B5F08">
        <w:rPr>
          <w:rFonts w:ascii="Calibri" w:hAnsi="Calibri" w:cs="Arial"/>
          <w:sz w:val="18"/>
          <w:szCs w:val="18"/>
        </w:rPr>
        <w:t xml:space="preserve"> Wattle. Glorious displays of Golden Wattle, Totem Poles, Leafless Current Bush, Spreading Wattle, Purple Mint Bush, and the lovely orange, yellow and red </w:t>
      </w:r>
      <w:proofErr w:type="spellStart"/>
      <w:r w:rsidRPr="008B5F08">
        <w:rPr>
          <w:rFonts w:ascii="Calibri" w:hAnsi="Calibri" w:cs="Arial"/>
          <w:sz w:val="18"/>
          <w:szCs w:val="18"/>
        </w:rPr>
        <w:t>colour</w:t>
      </w:r>
      <w:proofErr w:type="spellEnd"/>
      <w:r w:rsidRPr="008B5F08">
        <w:rPr>
          <w:rFonts w:ascii="Calibri" w:hAnsi="Calibri" w:cs="Arial"/>
          <w:sz w:val="18"/>
          <w:szCs w:val="18"/>
        </w:rPr>
        <w:t xml:space="preserve"> of the Showy Parrot Pea also decorate the forest in September and October.</w:t>
      </w:r>
    </w:p>
    <w:p w:rsidR="001023A7" w:rsidRPr="001023A7" w:rsidRDefault="001023A7" w:rsidP="001023A7">
      <w:pPr>
        <w:jc w:val="both"/>
        <w:rPr>
          <w:sz w:val="14"/>
          <w:szCs w:val="14"/>
        </w:rPr>
      </w:pPr>
    </w:p>
    <w:p w:rsidR="001023A7" w:rsidRDefault="001023A7" w:rsidP="001023A7">
      <w:pPr>
        <w:rPr>
          <w:rFonts w:ascii="Calibri" w:hAnsi="Calibri" w:cs="Arial"/>
          <w:sz w:val="16"/>
          <w:szCs w:val="16"/>
        </w:rPr>
      </w:pPr>
    </w:p>
    <w:p w:rsidR="001023A7" w:rsidRPr="001023A7" w:rsidRDefault="001023A7" w:rsidP="001023A7">
      <w:pPr>
        <w:spacing w:after="120"/>
        <w:rPr>
          <w:rFonts w:ascii="Calibri" w:hAnsi="Calibri" w:cs="Arial"/>
          <w:sz w:val="16"/>
          <w:szCs w:val="16"/>
        </w:rPr>
      </w:pPr>
      <w:r w:rsidRPr="001023A7">
        <w:rPr>
          <w:rFonts w:ascii="Calibri" w:hAnsi="Calibri" w:cs="Arial"/>
          <w:sz w:val="16"/>
          <w:szCs w:val="16"/>
        </w:rPr>
        <w:t>Photos: Cypress Daisy Bush (</w:t>
      </w:r>
      <w:proofErr w:type="spellStart"/>
      <w:r w:rsidRPr="001023A7">
        <w:rPr>
          <w:rFonts w:ascii="Calibri" w:hAnsi="Calibri" w:cs="Arial"/>
          <w:sz w:val="16"/>
          <w:szCs w:val="16"/>
        </w:rPr>
        <w:t>Cincotta</w:t>
      </w:r>
      <w:proofErr w:type="spellEnd"/>
      <w:r w:rsidRPr="001023A7">
        <w:rPr>
          <w:rFonts w:ascii="Calibri" w:hAnsi="Calibri" w:cs="Arial"/>
          <w:sz w:val="16"/>
          <w:szCs w:val="16"/>
        </w:rPr>
        <w:t>), Golden Wattle (DELWP)</w:t>
      </w:r>
    </w:p>
    <w:p w:rsidR="001023A7" w:rsidRPr="001023A7" w:rsidRDefault="001023A7" w:rsidP="001023A7">
      <w:pPr>
        <w:jc w:val="both"/>
        <w:rPr>
          <w:rFonts w:ascii="Calibri" w:hAnsi="Calibri" w:cs="Arial"/>
          <w:sz w:val="18"/>
          <w:szCs w:val="18"/>
        </w:rPr>
      </w:pPr>
      <w:r w:rsidRPr="001023A7">
        <w:rPr>
          <w:rFonts w:ascii="Calibri" w:hAnsi="Calibri" w:cs="Arial"/>
          <w:sz w:val="18"/>
          <w:szCs w:val="18"/>
        </w:rPr>
        <w:t xml:space="preserve">A blanket of flowers carpets the ground here in summer. They include Golden Pennants, Golden Everlastings, Cranberry Heath, Cats Claw Grevillea, Gold Dust Wattle and Bluebells. If you look carefully on the forest floor you may find delicate native orchids such as the </w:t>
      </w:r>
      <w:proofErr w:type="spellStart"/>
      <w:r w:rsidRPr="001023A7">
        <w:rPr>
          <w:rFonts w:ascii="Calibri" w:hAnsi="Calibri" w:cs="Arial"/>
          <w:sz w:val="18"/>
          <w:szCs w:val="18"/>
        </w:rPr>
        <w:t>Waxlip</w:t>
      </w:r>
      <w:proofErr w:type="spellEnd"/>
      <w:r w:rsidRPr="001023A7">
        <w:rPr>
          <w:rFonts w:ascii="Calibri" w:hAnsi="Calibri" w:cs="Arial"/>
          <w:sz w:val="18"/>
          <w:szCs w:val="18"/>
        </w:rPr>
        <w:t xml:space="preserve"> Orchids, Blue </w:t>
      </w:r>
      <w:proofErr w:type="spellStart"/>
      <w:r w:rsidRPr="001023A7">
        <w:rPr>
          <w:rFonts w:ascii="Calibri" w:hAnsi="Calibri" w:cs="Arial"/>
          <w:sz w:val="18"/>
          <w:szCs w:val="18"/>
        </w:rPr>
        <w:t>Caladenia</w:t>
      </w:r>
      <w:proofErr w:type="spellEnd"/>
      <w:r w:rsidRPr="001023A7">
        <w:rPr>
          <w:rFonts w:ascii="Calibri" w:hAnsi="Calibri" w:cs="Arial"/>
          <w:sz w:val="18"/>
          <w:szCs w:val="18"/>
        </w:rPr>
        <w:t xml:space="preserve">, Tall </w:t>
      </w:r>
      <w:proofErr w:type="spellStart"/>
      <w:r w:rsidRPr="001023A7">
        <w:rPr>
          <w:rFonts w:ascii="Calibri" w:hAnsi="Calibri" w:cs="Arial"/>
          <w:sz w:val="18"/>
          <w:szCs w:val="18"/>
        </w:rPr>
        <w:t>Greenhoods</w:t>
      </w:r>
      <w:proofErr w:type="spellEnd"/>
      <w:r w:rsidRPr="001023A7">
        <w:rPr>
          <w:rFonts w:ascii="Calibri" w:hAnsi="Calibri" w:cs="Arial"/>
          <w:sz w:val="18"/>
          <w:szCs w:val="18"/>
        </w:rPr>
        <w:t xml:space="preserve"> and maybe even a Leopard Orchid.  </w:t>
      </w:r>
    </w:p>
    <w:p w:rsidR="001023A7" w:rsidRPr="001023A7" w:rsidRDefault="001023A7" w:rsidP="001023A7">
      <w:pPr>
        <w:jc w:val="both"/>
        <w:rPr>
          <w:rFonts w:ascii="Calibri" w:hAnsi="Calibri" w:cs="Arial"/>
          <w:sz w:val="18"/>
          <w:szCs w:val="18"/>
        </w:rPr>
      </w:pPr>
    </w:p>
    <w:p w:rsidR="001023A7" w:rsidRPr="001023A7" w:rsidRDefault="001023A7" w:rsidP="001023A7">
      <w:pPr>
        <w:pStyle w:val="BodyText"/>
        <w:jc w:val="both"/>
        <w:rPr>
          <w:rFonts w:ascii="Calibri" w:hAnsi="Calibri" w:cs="Arial"/>
          <w:sz w:val="18"/>
          <w:szCs w:val="18"/>
        </w:rPr>
      </w:pPr>
      <w:proofErr w:type="spellStart"/>
      <w:r w:rsidRPr="001023A7">
        <w:rPr>
          <w:rFonts w:ascii="Calibri" w:hAnsi="Calibri" w:cs="Arial"/>
          <w:sz w:val="18"/>
          <w:szCs w:val="18"/>
        </w:rPr>
        <w:t>Understorey</w:t>
      </w:r>
      <w:proofErr w:type="spellEnd"/>
      <w:r w:rsidRPr="001023A7">
        <w:rPr>
          <w:rFonts w:ascii="Calibri" w:hAnsi="Calibri" w:cs="Arial"/>
          <w:sz w:val="18"/>
          <w:szCs w:val="18"/>
        </w:rPr>
        <w:t xml:space="preserve"> plants such as wattles, heaths, grevilleas, grasses, herbs, sedges and mosses are vital to the health of this ecosystem. </w:t>
      </w:r>
      <w:r w:rsidRPr="001023A7">
        <w:rPr>
          <w:rFonts w:ascii="Calibri" w:hAnsi="Calibri" w:cs="Arial"/>
          <w:sz w:val="18"/>
          <w:szCs w:val="18"/>
        </w:rPr>
        <w:t>They also protect the soil and other plants, and provide shelter, nest sites and food for animals. Apart from their intrinsic value, they provide magnificent flower shows in spring.</w:t>
      </w:r>
    </w:p>
    <w:p w:rsidR="001023A7" w:rsidRPr="001023A7" w:rsidRDefault="001023A7" w:rsidP="001023A7">
      <w:pPr>
        <w:pStyle w:val="StyleBodyTextMAIN10pt0space"/>
        <w:jc w:val="both"/>
        <w:rPr>
          <w:rFonts w:ascii="Calibri" w:hAnsi="Calibri" w:cs="Arial"/>
          <w:sz w:val="18"/>
          <w:szCs w:val="18"/>
        </w:rPr>
      </w:pPr>
    </w:p>
    <w:p w:rsidR="001023A7" w:rsidRPr="001023A7" w:rsidRDefault="001023A7" w:rsidP="001023A7">
      <w:pPr>
        <w:pStyle w:val="StyleBodyTextMAIN10pt0space"/>
        <w:jc w:val="both"/>
        <w:rPr>
          <w:rFonts w:ascii="Calibri" w:hAnsi="Calibri" w:cs="Arial"/>
          <w:sz w:val="18"/>
          <w:szCs w:val="18"/>
        </w:rPr>
      </w:pPr>
      <w:r w:rsidRPr="001023A7">
        <w:rPr>
          <w:rFonts w:ascii="Calibri" w:hAnsi="Calibri" w:cs="Arial"/>
          <w:sz w:val="18"/>
          <w:szCs w:val="18"/>
        </w:rPr>
        <w:t xml:space="preserve">The Wellsford State Forest supports a unique, diverse range of animals that feed in its nectar-rich canopy. The Swift Parrot flies from Tasmania each winter to feed on the delicious year-round nectar supply the Box-Ironbark forests provide. Tree Creepers and Tree Martins, flocks of Diamond </w:t>
      </w:r>
      <w:proofErr w:type="spellStart"/>
      <w:r w:rsidRPr="001023A7">
        <w:rPr>
          <w:rFonts w:ascii="Calibri" w:hAnsi="Calibri" w:cs="Arial"/>
          <w:sz w:val="18"/>
          <w:szCs w:val="18"/>
        </w:rPr>
        <w:t>Firetails</w:t>
      </w:r>
      <w:proofErr w:type="spellEnd"/>
      <w:r w:rsidRPr="001023A7">
        <w:rPr>
          <w:rFonts w:ascii="Calibri" w:hAnsi="Calibri" w:cs="Arial"/>
          <w:sz w:val="18"/>
          <w:szCs w:val="18"/>
        </w:rPr>
        <w:t xml:space="preserve"> and Honeyeaters are found in abundance.</w:t>
      </w:r>
    </w:p>
    <w:p w:rsidR="001023A7" w:rsidRPr="001023A7" w:rsidRDefault="001023A7" w:rsidP="001023A7">
      <w:pPr>
        <w:jc w:val="both"/>
        <w:rPr>
          <w:rFonts w:ascii="Calibri" w:hAnsi="Calibri" w:cs="Arial"/>
          <w:sz w:val="18"/>
          <w:szCs w:val="18"/>
        </w:rPr>
      </w:pPr>
    </w:p>
    <w:p w:rsidR="001023A7" w:rsidRPr="001023A7" w:rsidRDefault="001023A7" w:rsidP="001023A7">
      <w:pPr>
        <w:pStyle w:val="StyleBodyTextMAIN10pt0space"/>
        <w:jc w:val="both"/>
        <w:rPr>
          <w:rFonts w:ascii="Calibri" w:hAnsi="Calibri" w:cs="Arial"/>
          <w:sz w:val="18"/>
          <w:szCs w:val="18"/>
        </w:rPr>
      </w:pPr>
      <w:r w:rsidRPr="001023A7">
        <w:rPr>
          <w:rFonts w:ascii="Calibri" w:hAnsi="Calibri" w:cs="Arial"/>
          <w:sz w:val="18"/>
          <w:szCs w:val="18"/>
        </w:rPr>
        <w:t xml:space="preserve">The Wellsford State Forest is also home to threatened species including the Brush-tailed Phascogales (or </w:t>
      </w:r>
      <w:proofErr w:type="spellStart"/>
      <w:r w:rsidRPr="001023A7">
        <w:rPr>
          <w:rFonts w:ascii="Calibri" w:hAnsi="Calibri" w:cs="Arial"/>
          <w:sz w:val="18"/>
          <w:szCs w:val="18"/>
        </w:rPr>
        <w:t>Tuans</w:t>
      </w:r>
      <w:proofErr w:type="spellEnd"/>
      <w:r w:rsidRPr="001023A7">
        <w:rPr>
          <w:rFonts w:ascii="Calibri" w:hAnsi="Calibri" w:cs="Arial"/>
          <w:sz w:val="18"/>
          <w:szCs w:val="18"/>
        </w:rPr>
        <w:t xml:space="preserve">), Grey Crowned </w:t>
      </w:r>
      <w:proofErr w:type="spellStart"/>
      <w:r w:rsidRPr="001023A7">
        <w:rPr>
          <w:rFonts w:ascii="Calibri" w:hAnsi="Calibri" w:cs="Arial"/>
          <w:sz w:val="18"/>
          <w:szCs w:val="18"/>
        </w:rPr>
        <w:t>Babler</w:t>
      </w:r>
      <w:proofErr w:type="spellEnd"/>
      <w:r w:rsidRPr="001023A7">
        <w:rPr>
          <w:rFonts w:ascii="Calibri" w:hAnsi="Calibri" w:cs="Arial"/>
          <w:sz w:val="18"/>
          <w:szCs w:val="18"/>
        </w:rPr>
        <w:t xml:space="preserve">, Regent Honeyeater and the Speckled Warbler. There are many Eastern Grey Kangaroos and Swamp Wallabies along with Short-beaked Echidnas, Yellow Footed Antechinus, Common Brushtail and Ringtail Possums, Wedge Tail Eagles, Barn Owls, Rosellas and Sugar Gliders.  </w:t>
      </w:r>
    </w:p>
    <w:p w:rsidR="001023A7" w:rsidRDefault="001023A7" w:rsidP="001023A7">
      <w:pPr>
        <w:pStyle w:val="Subtitle01"/>
      </w:pPr>
    </w:p>
    <w:p w:rsidR="001023A7" w:rsidRPr="001023A7" w:rsidRDefault="001023A7" w:rsidP="001023A7">
      <w:pPr>
        <w:rPr>
          <w:rFonts w:ascii="Calibri" w:hAnsi="Calibri"/>
          <w:sz w:val="16"/>
        </w:rPr>
      </w:pPr>
    </w:p>
    <w:p w:rsidR="001023A7" w:rsidRPr="001023A7" w:rsidRDefault="001023A7" w:rsidP="001023A7">
      <w:pPr>
        <w:rPr>
          <w:rFonts w:ascii="Calibri" w:hAnsi="Calibri"/>
          <w:sz w:val="16"/>
        </w:rPr>
      </w:pPr>
      <w:r w:rsidRPr="001023A7">
        <w:rPr>
          <w:rFonts w:ascii="Calibri" w:hAnsi="Calibri"/>
          <w:sz w:val="16"/>
        </w:rPr>
        <w:t>Photo: Brush Tailed Phascogale</w:t>
      </w:r>
    </w:p>
    <w:p w:rsidR="001023A7" w:rsidRPr="001023A7" w:rsidRDefault="001023A7" w:rsidP="001023A7">
      <w:pPr>
        <w:rPr>
          <w:rFonts w:ascii="Calibri" w:hAnsi="Calibri"/>
          <w:sz w:val="16"/>
        </w:rPr>
      </w:pPr>
      <w:r w:rsidRPr="001023A7">
        <w:rPr>
          <w:rFonts w:ascii="Calibri" w:hAnsi="Calibri"/>
          <w:sz w:val="16"/>
        </w:rPr>
        <w:t xml:space="preserve">(Parks </w:t>
      </w:r>
      <w:smartTag w:uri="urn:schemas-microsoft-com:office:smarttags" w:element="place">
        <w:smartTag w:uri="urn:schemas-microsoft-com:office:smarttags" w:element="State">
          <w:r w:rsidRPr="001023A7">
            <w:rPr>
              <w:rFonts w:ascii="Calibri" w:hAnsi="Calibri"/>
              <w:sz w:val="16"/>
            </w:rPr>
            <w:t>Victoria</w:t>
          </w:r>
        </w:smartTag>
      </w:smartTag>
      <w:r w:rsidRPr="001023A7">
        <w:rPr>
          <w:rFonts w:ascii="Calibri" w:hAnsi="Calibri"/>
          <w:sz w:val="16"/>
        </w:rPr>
        <w:t>)</w:t>
      </w:r>
    </w:p>
    <w:p w:rsidR="001023A7" w:rsidRDefault="001023A7" w:rsidP="001023A7">
      <w:pPr>
        <w:pStyle w:val="Subtitle01"/>
      </w:pPr>
    </w:p>
    <w:p w:rsidR="001023A7" w:rsidRPr="001023A7" w:rsidRDefault="001023A7" w:rsidP="001023A7">
      <w:pPr>
        <w:jc w:val="both"/>
        <w:rPr>
          <w:rFonts w:ascii="Calibri" w:hAnsi="Calibri" w:cs="Arial"/>
          <w:sz w:val="18"/>
          <w:szCs w:val="18"/>
        </w:rPr>
      </w:pPr>
      <w:r w:rsidRPr="001023A7">
        <w:rPr>
          <w:rFonts w:ascii="Calibri" w:hAnsi="Calibri" w:cs="Arial"/>
          <w:sz w:val="18"/>
          <w:szCs w:val="18"/>
        </w:rPr>
        <w:t>As many native animals are nocturnal, you must be quiet, patient and lucky to see them. Dusk and dawn are the best times.</w:t>
      </w:r>
    </w:p>
    <w:p w:rsidR="00DC4CF0" w:rsidRDefault="00DC4CF0" w:rsidP="00DC4CF0">
      <w:pPr>
        <w:pStyle w:val="Subtitle01"/>
      </w:pPr>
      <w:r w:rsidRPr="00DC2025">
        <w:t xml:space="preserve">Forest use guidelines </w:t>
      </w:r>
    </w:p>
    <w:p w:rsidR="00DC4CF0" w:rsidRPr="00286F91" w:rsidRDefault="00DC4CF0" w:rsidP="00DC4CF0">
      <w:pPr>
        <w:jc w:val="both"/>
        <w:rPr>
          <w:rFonts w:ascii="Calibri" w:hAnsi="Calibri"/>
          <w:b/>
          <w:snapToGrid w:val="0"/>
          <w:sz w:val="18"/>
          <w:szCs w:val="18"/>
        </w:rPr>
      </w:pPr>
      <w:r w:rsidRPr="00286F91">
        <w:rPr>
          <w:rFonts w:ascii="Calibri" w:hAnsi="Calibri"/>
          <w:b/>
          <w:snapToGrid w:val="0"/>
          <w:sz w:val="18"/>
          <w:szCs w:val="18"/>
        </w:rPr>
        <w:t>Let’s look after our living museum!</w:t>
      </w:r>
    </w:p>
    <w:p w:rsidR="00DC4CF0" w:rsidRPr="00C8748E" w:rsidRDefault="00DC4CF0" w:rsidP="00DC4CF0">
      <w:pPr>
        <w:pStyle w:val="StyleBodyTextMAIN10pt0space"/>
        <w:spacing w:before="60" w:after="120"/>
        <w:jc w:val="both"/>
        <w:rPr>
          <w:rFonts w:ascii="Calibri" w:eastAsiaTheme="minorEastAsia" w:hAnsi="Calibri" w:cstheme="minorBidi"/>
          <w:snapToGrid w:val="0"/>
          <w:sz w:val="18"/>
          <w:szCs w:val="18"/>
        </w:rPr>
      </w:pPr>
      <w:r w:rsidRPr="00C8748E">
        <w:rPr>
          <w:rFonts w:ascii="Calibri" w:eastAsiaTheme="minorEastAsia" w:hAnsi="Calibri" w:cstheme="minorBidi"/>
          <w:snapToGrid w:val="0"/>
          <w:sz w:val="18"/>
          <w:szCs w:val="18"/>
        </w:rPr>
        <w:t>Box-Ironbark forests are accessible all year round and provide the ideal setting for recreational pursuits such as:</w:t>
      </w:r>
    </w:p>
    <w:p w:rsidR="00DC4CF0" w:rsidRPr="00DC4CF0" w:rsidRDefault="00DC4CF0" w:rsidP="00DC4CF0">
      <w:pPr>
        <w:pStyle w:val="ListParagraph"/>
        <w:numPr>
          <w:ilvl w:val="0"/>
          <w:numId w:val="5"/>
        </w:numPr>
        <w:ind w:left="284" w:hanging="284"/>
        <w:jc w:val="both"/>
        <w:rPr>
          <w:rFonts w:asciiTheme="majorHAnsi" w:hAnsiTheme="majorHAnsi" w:cs="Arial"/>
          <w:snapToGrid w:val="0"/>
          <w:color w:val="000000"/>
          <w:sz w:val="18"/>
          <w:szCs w:val="18"/>
          <w:lang w:val="en-AU"/>
        </w:rPr>
      </w:pPr>
      <w:r w:rsidRPr="00DC4CF0">
        <w:rPr>
          <w:rFonts w:asciiTheme="majorHAnsi" w:hAnsiTheme="majorHAnsi" w:cs="Arial"/>
          <w:snapToGrid w:val="0"/>
          <w:color w:val="000000"/>
          <w:sz w:val="18"/>
          <w:szCs w:val="18"/>
          <w:lang w:val="en-AU"/>
        </w:rPr>
        <w:t>Get active! Walk along one of the many tracks, ride your horse or bike along the bush roads and appreciate the beauty of the forest. Be sure to stay on formed roads when riding</w:t>
      </w:r>
    </w:p>
    <w:p w:rsidR="00DC4CF0" w:rsidRPr="00286F91" w:rsidRDefault="00DC4CF0" w:rsidP="00DC4CF0">
      <w:pPr>
        <w:numPr>
          <w:ilvl w:val="0"/>
          <w:numId w:val="5"/>
        </w:numPr>
        <w:ind w:left="284" w:hanging="284"/>
        <w:jc w:val="both"/>
        <w:rPr>
          <w:rFonts w:ascii="Calibri" w:hAnsi="Calibri"/>
          <w:sz w:val="18"/>
          <w:szCs w:val="18"/>
        </w:rPr>
      </w:pPr>
      <w:r w:rsidRPr="00286F91">
        <w:rPr>
          <w:rFonts w:ascii="Calibri" w:hAnsi="Calibri"/>
          <w:snapToGrid w:val="0"/>
          <w:sz w:val="18"/>
          <w:szCs w:val="18"/>
        </w:rPr>
        <w:t xml:space="preserve">All native plants, animals, historic sites and geographical features are protected by law. </w:t>
      </w:r>
    </w:p>
    <w:p w:rsidR="00DC4CF0" w:rsidRPr="00286F91" w:rsidRDefault="00DC4CF0" w:rsidP="00DC4CF0">
      <w:pPr>
        <w:numPr>
          <w:ilvl w:val="0"/>
          <w:numId w:val="5"/>
        </w:numPr>
        <w:ind w:left="284" w:hanging="284"/>
        <w:jc w:val="both"/>
        <w:rPr>
          <w:rFonts w:ascii="Calibri" w:hAnsi="Calibri"/>
          <w:sz w:val="18"/>
          <w:szCs w:val="18"/>
        </w:rPr>
      </w:pPr>
      <w:r w:rsidRPr="00286F91">
        <w:rPr>
          <w:rFonts w:ascii="Calibri" w:hAnsi="Calibri"/>
          <w:snapToGrid w:val="0"/>
          <w:sz w:val="18"/>
          <w:szCs w:val="18"/>
        </w:rPr>
        <w:t>Explore and search the forest for clues that give us evidence from the past. Remember to leave everything as you find it.</w:t>
      </w:r>
    </w:p>
    <w:p w:rsidR="00DC4CF0" w:rsidRPr="00B27877" w:rsidRDefault="00DC4CF0" w:rsidP="00DC4CF0">
      <w:pPr>
        <w:pStyle w:val="ListParagraph"/>
        <w:numPr>
          <w:ilvl w:val="0"/>
          <w:numId w:val="5"/>
        </w:numPr>
        <w:ind w:left="284" w:hanging="284"/>
        <w:jc w:val="both"/>
        <w:rPr>
          <w:rFonts w:asciiTheme="majorHAnsi" w:hAnsiTheme="majorHAnsi" w:cs="Arial"/>
          <w:snapToGrid w:val="0"/>
          <w:color w:val="000000"/>
          <w:sz w:val="18"/>
          <w:szCs w:val="18"/>
          <w:lang w:val="en-AU"/>
        </w:rPr>
      </w:pPr>
      <w:r w:rsidRPr="00B27877">
        <w:rPr>
          <w:rFonts w:asciiTheme="majorHAnsi" w:hAnsiTheme="majorHAnsi" w:cs="Arial"/>
          <w:snapToGrid w:val="0"/>
          <w:color w:val="000000"/>
          <w:sz w:val="18"/>
          <w:szCs w:val="18"/>
          <w:lang w:val="en-AU"/>
        </w:rPr>
        <w:t xml:space="preserve">There is no rubbish collection service so please take your rubbish home. </w:t>
      </w:r>
    </w:p>
    <w:p w:rsidR="00DC4CF0" w:rsidRPr="00B27877" w:rsidRDefault="00DC4CF0" w:rsidP="00DC4CF0">
      <w:pPr>
        <w:pStyle w:val="ListParagraph"/>
        <w:numPr>
          <w:ilvl w:val="0"/>
          <w:numId w:val="5"/>
        </w:numPr>
        <w:ind w:left="284" w:hanging="284"/>
        <w:jc w:val="both"/>
        <w:rPr>
          <w:rFonts w:asciiTheme="majorHAnsi" w:hAnsiTheme="majorHAnsi" w:cs="Arial"/>
          <w:snapToGrid w:val="0"/>
          <w:color w:val="000000"/>
          <w:sz w:val="18"/>
          <w:szCs w:val="18"/>
          <w:u w:val="single"/>
          <w:lang w:val="en-AU"/>
        </w:rPr>
      </w:pPr>
      <w:r w:rsidRPr="00B27877">
        <w:rPr>
          <w:rFonts w:asciiTheme="majorHAnsi" w:eastAsia="MS Mincho" w:hAnsiTheme="majorHAnsi" w:cs="Arial"/>
          <w:sz w:val="18"/>
          <w:szCs w:val="18"/>
          <w:lang w:val="en-AU" w:eastAsia="ja-JP"/>
        </w:rPr>
        <w:t xml:space="preserve">Dogs are allowed in State forest but must be under direct control at all times and are expected </w:t>
      </w:r>
      <w:r w:rsidRPr="00B27877">
        <w:rPr>
          <w:rFonts w:asciiTheme="majorHAnsi" w:eastAsia="MS Mincho" w:hAnsiTheme="majorHAnsi" w:cs="Arial"/>
          <w:sz w:val="18"/>
          <w:szCs w:val="18"/>
          <w:lang w:eastAsia="ja-JP"/>
        </w:rPr>
        <w:t xml:space="preserve">to be on a leash in picnic and camping areas or when </w:t>
      </w:r>
      <w:proofErr w:type="gramStart"/>
      <w:r w:rsidRPr="00B27877">
        <w:rPr>
          <w:rFonts w:asciiTheme="majorHAnsi" w:eastAsia="MS Mincho" w:hAnsiTheme="majorHAnsi" w:cs="Arial"/>
          <w:sz w:val="18"/>
          <w:szCs w:val="18"/>
          <w:lang w:eastAsia="ja-JP"/>
        </w:rPr>
        <w:t>near  other</w:t>
      </w:r>
      <w:proofErr w:type="gramEnd"/>
      <w:r w:rsidRPr="00B27877">
        <w:rPr>
          <w:rFonts w:asciiTheme="majorHAnsi" w:eastAsia="MS Mincho" w:hAnsiTheme="majorHAnsi" w:cs="Arial"/>
          <w:sz w:val="18"/>
          <w:szCs w:val="18"/>
          <w:lang w:eastAsia="ja-JP"/>
        </w:rPr>
        <w:t xml:space="preserve"> visitors.</w:t>
      </w:r>
    </w:p>
    <w:p w:rsidR="00DC4CF0" w:rsidRPr="00B27877" w:rsidRDefault="00DC4CF0" w:rsidP="00DC4CF0">
      <w:pPr>
        <w:pStyle w:val="BodyTextMAIN10pt3ptbefore"/>
        <w:numPr>
          <w:ilvl w:val="0"/>
          <w:numId w:val="3"/>
        </w:numPr>
        <w:tabs>
          <w:tab w:val="clear" w:pos="360"/>
        </w:tabs>
        <w:spacing w:before="0"/>
        <w:ind w:left="284" w:hanging="284"/>
        <w:jc w:val="both"/>
        <w:rPr>
          <w:rStyle w:val="BodyTextMain10ptChar"/>
          <w:rFonts w:asciiTheme="majorHAnsi" w:hAnsiTheme="majorHAnsi" w:cs="Arial"/>
          <w:sz w:val="18"/>
          <w:szCs w:val="18"/>
        </w:rPr>
      </w:pPr>
      <w:r w:rsidRPr="00B27877">
        <w:rPr>
          <w:rFonts w:asciiTheme="majorHAnsi" w:eastAsia="MS Mincho" w:hAnsiTheme="majorHAnsi" w:cs="Arial"/>
          <w:sz w:val="18"/>
          <w:szCs w:val="18"/>
        </w:rPr>
        <w:t>Motor vehicles including motorcycles must not be driven off formed roads or on walking tracks. All vehicles must be registered and drivers licensed</w:t>
      </w:r>
      <w:r w:rsidRPr="00B27877">
        <w:rPr>
          <w:rStyle w:val="BodyTextMain10ptChar"/>
          <w:rFonts w:asciiTheme="majorHAnsi" w:hAnsiTheme="majorHAnsi" w:cs="Arial"/>
          <w:sz w:val="18"/>
          <w:szCs w:val="18"/>
        </w:rPr>
        <w:t>.</w:t>
      </w:r>
    </w:p>
    <w:p w:rsidR="00DC4CF0" w:rsidRPr="00464D73" w:rsidRDefault="00DC4CF0" w:rsidP="00DC4CF0">
      <w:pPr>
        <w:pStyle w:val="BodyTextMAIN10pt3ptbefore"/>
        <w:numPr>
          <w:ilvl w:val="0"/>
          <w:numId w:val="3"/>
        </w:numPr>
        <w:tabs>
          <w:tab w:val="clear" w:pos="360"/>
        </w:tabs>
        <w:spacing w:before="0"/>
        <w:ind w:left="284" w:hanging="284"/>
        <w:jc w:val="both"/>
        <w:rPr>
          <w:rFonts w:asciiTheme="majorHAnsi" w:hAnsiTheme="majorHAnsi" w:cs="Arial"/>
          <w:snapToGrid w:val="0"/>
          <w:color w:val="000000"/>
          <w:sz w:val="18"/>
          <w:szCs w:val="18"/>
          <w:lang w:val="en-AU" w:eastAsia="en-US"/>
        </w:rPr>
      </w:pPr>
      <w:r w:rsidRPr="00B27877">
        <w:rPr>
          <w:rStyle w:val="BodyTextMain10ptChar"/>
          <w:rFonts w:asciiTheme="majorHAnsi" w:hAnsiTheme="majorHAnsi" w:cs="Arial"/>
          <w:sz w:val="18"/>
          <w:szCs w:val="18"/>
        </w:rPr>
        <w:t xml:space="preserve">Use toilets where provided. </w:t>
      </w:r>
      <w:r w:rsidRPr="00B27877">
        <w:rPr>
          <w:rFonts w:asciiTheme="majorHAnsi" w:hAnsiTheme="majorHAnsi" w:cs="Arial"/>
          <w:sz w:val="18"/>
          <w:szCs w:val="18"/>
        </w:rPr>
        <w:t>At some sites hand washing facilities and toilet paper may not be supplied. Come prepared.</w:t>
      </w:r>
    </w:p>
    <w:p w:rsidR="00010449" w:rsidRPr="00DC2025" w:rsidRDefault="00686ADB" w:rsidP="001023A7">
      <w:pPr>
        <w:pStyle w:val="Subtitle01"/>
      </w:pPr>
      <w:r w:rsidRPr="00DC4CF0">
        <w:rPr>
          <w:noProof/>
          <w:lang w:val="en-AU" w:eastAsia="en-AU"/>
        </w:rPr>
        <mc:AlternateContent>
          <mc:Choice Requires="wps">
            <w:drawing>
              <wp:anchor distT="0" distB="0" distL="114300" distR="114300" simplePos="0" relativeHeight="251688960" behindDoc="0" locked="0" layoutInCell="1" allowOverlap="1" wp14:anchorId="77799004" wp14:editId="0D96CED6">
                <wp:simplePos x="0" y="0"/>
                <wp:positionH relativeFrom="column">
                  <wp:posOffset>4066540</wp:posOffset>
                </wp:positionH>
                <wp:positionV relativeFrom="paragraph">
                  <wp:posOffset>3876040</wp:posOffset>
                </wp:positionV>
                <wp:extent cx="1849120" cy="322580"/>
                <wp:effectExtent l="0" t="0" r="0" b="1905"/>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912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6ADB" w:rsidRPr="000D1695" w:rsidRDefault="00686ADB" w:rsidP="00686ADB">
                            <w:pPr>
                              <w:pStyle w:val="BodyText3"/>
                              <w:spacing w:after="0"/>
                              <w:rPr>
                                <w:rFonts w:ascii="Arial Narrow" w:hAnsi="Arial Narrow"/>
                              </w:rPr>
                            </w:pPr>
                            <w:r w:rsidRPr="000D1695">
                              <w:rPr>
                                <w:rFonts w:ascii="Arial Narrow" w:hAnsi="Arial Narrow"/>
                              </w:rPr>
                              <w:t>Photo: Riding in the forest (Parks Victoria)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99004" id="Text Box 46" o:spid="_x0000_s1031" type="#_x0000_t202" style="position:absolute;left:0;text-align:left;margin-left:320.2pt;margin-top:305.2pt;width:145.6pt;height:25.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YAugIAAMM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" filled="f" stroked="f">
                <v:textbox>
                  <w:txbxContent>
                    <w:p w:rsidR="00686ADB" w:rsidRPr="000D1695" w:rsidRDefault="00686ADB" w:rsidP="00686ADB">
                      <w:pPr>
                        <w:pStyle w:val="BodyText3"/>
                        <w:spacing w:after="0"/>
                        <w:rPr>
                          <w:rFonts w:ascii="Arial Narrow" w:hAnsi="Arial Narrow"/>
                        </w:rPr>
                      </w:pPr>
                      <w:r w:rsidRPr="000D1695">
                        <w:rPr>
                          <w:rFonts w:ascii="Arial Narrow" w:hAnsi="Arial Narrow"/>
                        </w:rPr>
                        <w:t>Photo: Riding in the forest (Parks Victoria)</w:t>
                      </w:r>
                    </w:p>
                  </w:txbxContent>
                </v:textbox>
              </v:shape>
            </w:pict>
          </mc:Fallback>
        </mc:AlternateContent>
      </w:r>
      <w:r w:rsidR="00010449" w:rsidRPr="00DC2025">
        <w:t>Campfire guidelines</w:t>
      </w:r>
    </w:p>
    <w:p w:rsidR="00010449" w:rsidRPr="00B27877" w:rsidRDefault="00010449" w:rsidP="00010449">
      <w:pPr>
        <w:pStyle w:val="BodyTextMAIN10pt3ptbefore"/>
        <w:spacing w:before="0"/>
        <w:jc w:val="both"/>
        <w:rPr>
          <w:rStyle w:val="BodyTextMain10ptChar"/>
          <w:rFonts w:ascii="Calibri" w:hAnsi="Calibri" w:cs="Arial"/>
          <w:sz w:val="18"/>
          <w:szCs w:val="18"/>
        </w:rPr>
      </w:pPr>
      <w:r w:rsidRPr="00B27877">
        <w:rPr>
          <w:rStyle w:val="BodyTextMain10ptChar"/>
          <w:rFonts w:ascii="Calibri" w:hAnsi="Calibri" w:cs="Arial"/>
          <w:sz w:val="18"/>
          <w:szCs w:val="18"/>
        </w:rPr>
        <w:t>Campfires are permitted, provided the following guidelines are observed:</w:t>
      </w:r>
    </w:p>
    <w:p w:rsidR="00010449" w:rsidRPr="00B27877" w:rsidRDefault="00010449" w:rsidP="00010449">
      <w:pPr>
        <w:pStyle w:val="Bullets10pt"/>
        <w:numPr>
          <w:ilvl w:val="0"/>
          <w:numId w:val="2"/>
        </w:numPr>
        <w:jc w:val="both"/>
        <w:rPr>
          <w:rFonts w:ascii="Calibri" w:hAnsi="Calibri" w:cs="Arial"/>
          <w:color w:val="auto"/>
          <w:sz w:val="18"/>
          <w:szCs w:val="18"/>
        </w:rPr>
      </w:pPr>
      <w:r w:rsidRPr="00B27877">
        <w:rPr>
          <w:rFonts w:ascii="Calibri" w:hAnsi="Calibri" w:cs="Arial"/>
          <w:b/>
          <w:color w:val="auto"/>
          <w:sz w:val="18"/>
          <w:szCs w:val="18"/>
        </w:rPr>
        <w:t>Campfire safety</w:t>
      </w:r>
      <w:r w:rsidRPr="00B27877">
        <w:rPr>
          <w:rFonts w:ascii="Calibri" w:hAnsi="Calibri" w:cs="Arial"/>
          <w:color w:val="auto"/>
          <w:sz w:val="18"/>
          <w:szCs w:val="18"/>
        </w:rPr>
        <w:t xml:space="preserve"> – Use fireplaces where provided. The fire must be attended </w:t>
      </w:r>
      <w:proofErr w:type="gramStart"/>
      <w:r w:rsidRPr="00B27877">
        <w:rPr>
          <w:rFonts w:ascii="Calibri" w:hAnsi="Calibri" w:cs="Arial"/>
          <w:color w:val="auto"/>
          <w:sz w:val="18"/>
          <w:szCs w:val="18"/>
        </w:rPr>
        <w:t>at all times</w:t>
      </w:r>
      <w:proofErr w:type="gramEnd"/>
      <w:r w:rsidRPr="00B27877">
        <w:rPr>
          <w:rFonts w:ascii="Calibri" w:hAnsi="Calibri" w:cs="Arial"/>
          <w:color w:val="auto"/>
          <w:sz w:val="18"/>
          <w:szCs w:val="18"/>
        </w:rPr>
        <w:t xml:space="preserve"> by a person with the capacity and means to extinguish it. For solid fuel fires, </w:t>
      </w:r>
      <w:r w:rsidRPr="00B27877">
        <w:rPr>
          <w:rFonts w:ascii="Calibri" w:eastAsia="MS Mincho" w:hAnsi="Calibri" w:cs="Helv"/>
          <w:color w:val="auto"/>
          <w:sz w:val="18"/>
          <w:szCs w:val="18"/>
          <w:lang w:val="en-AU" w:eastAsia="ja-JP"/>
        </w:rPr>
        <w:t>the ground and airspace within 3m of the outer perimeter of the fire must be clear of flammable material.</w:t>
      </w:r>
      <w:r w:rsidRPr="00B27877">
        <w:rPr>
          <w:rFonts w:ascii="Calibri" w:hAnsi="Calibri" w:cs="Arial"/>
          <w:color w:val="auto"/>
          <w:sz w:val="18"/>
          <w:szCs w:val="18"/>
        </w:rPr>
        <w:t xml:space="preserve"> Ensure the fire is </w:t>
      </w:r>
      <w:r w:rsidRPr="00B27877">
        <w:rPr>
          <w:rFonts w:ascii="Calibri" w:hAnsi="Calibri" w:cs="Arial"/>
          <w:bCs/>
          <w:color w:val="auto"/>
          <w:sz w:val="18"/>
          <w:szCs w:val="18"/>
        </w:rPr>
        <w:t xml:space="preserve">extinguished </w:t>
      </w:r>
      <w:r w:rsidRPr="00B27877">
        <w:rPr>
          <w:rFonts w:ascii="Calibri" w:hAnsi="Calibri" w:cs="Arial"/>
          <w:color w:val="auto"/>
          <w:sz w:val="18"/>
          <w:szCs w:val="18"/>
          <w:lang w:val="en"/>
        </w:rPr>
        <w:t>with water</w:t>
      </w:r>
      <w:r w:rsidRPr="00B27877">
        <w:rPr>
          <w:rFonts w:ascii="Calibri" w:hAnsi="Calibri" w:cs="Arial"/>
          <w:bCs/>
          <w:color w:val="auto"/>
          <w:sz w:val="18"/>
          <w:szCs w:val="18"/>
        </w:rPr>
        <w:t xml:space="preserve"> before leaving</w:t>
      </w:r>
      <w:r w:rsidRPr="00B27877">
        <w:rPr>
          <w:rFonts w:ascii="Calibri" w:hAnsi="Calibri" w:cs="Arial"/>
          <w:color w:val="auto"/>
          <w:sz w:val="18"/>
          <w:szCs w:val="18"/>
          <w:lang w:val="en"/>
        </w:rPr>
        <w:t>.</w:t>
      </w:r>
      <w:r w:rsidRPr="00B27877">
        <w:rPr>
          <w:rStyle w:val="Strong"/>
          <w:rFonts w:ascii="Calibri" w:hAnsi="Calibri" w:cs="Arial"/>
          <w:color w:val="auto"/>
          <w:sz w:val="18"/>
          <w:szCs w:val="18"/>
          <w:lang w:val="en"/>
        </w:rPr>
        <w:t xml:space="preserve"> If it’s cool to touch it is safe to leave</w:t>
      </w:r>
      <w:r w:rsidRPr="00B27877">
        <w:rPr>
          <w:rFonts w:ascii="Calibri" w:hAnsi="Calibri" w:cs="Arial"/>
          <w:color w:val="auto"/>
          <w:sz w:val="18"/>
          <w:szCs w:val="18"/>
        </w:rPr>
        <w:t>.</w:t>
      </w:r>
    </w:p>
    <w:p w:rsidR="00010449" w:rsidRPr="00B27877" w:rsidRDefault="00010449" w:rsidP="00010449">
      <w:pPr>
        <w:pStyle w:val="Bullets10pt"/>
        <w:numPr>
          <w:ilvl w:val="0"/>
          <w:numId w:val="2"/>
        </w:numPr>
        <w:jc w:val="both"/>
        <w:rPr>
          <w:rFonts w:ascii="Calibri" w:hAnsi="Calibri" w:cs="Arial"/>
          <w:sz w:val="18"/>
          <w:szCs w:val="18"/>
        </w:rPr>
      </w:pPr>
      <w:r w:rsidRPr="00B27877">
        <w:rPr>
          <w:rFonts w:ascii="Calibri" w:hAnsi="Calibri" w:cs="Arial"/>
          <w:b/>
          <w:color w:val="auto"/>
          <w:sz w:val="18"/>
          <w:szCs w:val="18"/>
        </w:rPr>
        <w:t>Campfires are prohibited on days of Total Fire Ban</w:t>
      </w:r>
      <w:r w:rsidRPr="00B27877">
        <w:rPr>
          <w:rFonts w:ascii="Calibri" w:hAnsi="Calibri" w:cs="Arial"/>
          <w:color w:val="auto"/>
          <w:sz w:val="18"/>
          <w:szCs w:val="18"/>
        </w:rPr>
        <w:t xml:space="preserve">. </w:t>
      </w:r>
      <w:r w:rsidRPr="00B27877">
        <w:rPr>
          <w:rFonts w:ascii="Calibri" w:hAnsi="Calibri" w:cs="Arial"/>
          <w:sz w:val="18"/>
          <w:szCs w:val="18"/>
        </w:rPr>
        <w:t>This ban does not apply to a person preparing meals on a gas or electric appliance that has been designed and commercially manufactured exclusively for cooking provided</w:t>
      </w:r>
      <w:r w:rsidRPr="00B27877">
        <w:rPr>
          <w:rFonts w:ascii="Calibri" w:eastAsia="MS Mincho" w:hAnsi="Calibri" w:cs="Arial"/>
          <w:sz w:val="18"/>
          <w:szCs w:val="18"/>
          <w:lang w:val="en-AU" w:eastAsia="ja-JP"/>
        </w:rPr>
        <w:t>:</w:t>
      </w:r>
    </w:p>
    <w:p w:rsidR="00010449" w:rsidRPr="00B27877" w:rsidRDefault="00010449" w:rsidP="00010449">
      <w:pPr>
        <w:pStyle w:val="Bullets10pt"/>
        <w:numPr>
          <w:ilvl w:val="0"/>
          <w:numId w:val="0"/>
        </w:numPr>
        <w:ind w:left="567" w:hanging="283"/>
        <w:jc w:val="both"/>
        <w:rPr>
          <w:rFonts w:ascii="Calibri" w:eastAsia="MS Mincho" w:hAnsi="Calibri" w:cs="Arial"/>
          <w:sz w:val="18"/>
          <w:szCs w:val="18"/>
          <w:lang w:val="en-AU" w:eastAsia="ja-JP"/>
        </w:rPr>
      </w:pPr>
      <w:r w:rsidRPr="00B27877">
        <w:rPr>
          <w:rFonts w:ascii="Calibri" w:eastAsia="MS Mincho" w:hAnsi="Calibri" w:cs="Arial"/>
          <w:sz w:val="18"/>
          <w:szCs w:val="18"/>
          <w:lang w:val="en-AU" w:eastAsia="ja-JP"/>
        </w:rPr>
        <w:t xml:space="preserve">-  </w:t>
      </w:r>
      <w:r w:rsidRPr="00B27877">
        <w:rPr>
          <w:rFonts w:ascii="Calibri" w:eastAsia="MS Mincho" w:hAnsi="Calibri" w:cs="Arial"/>
          <w:sz w:val="18"/>
          <w:szCs w:val="18"/>
          <w:lang w:val="en-AU" w:eastAsia="ja-JP"/>
        </w:rPr>
        <w:tab/>
        <w:t>the ground and airspace within 3m of the appliance is clear of flammable material</w:t>
      </w:r>
    </w:p>
    <w:p w:rsidR="00010449" w:rsidRPr="00B27877" w:rsidRDefault="00010449" w:rsidP="00010449">
      <w:pPr>
        <w:pStyle w:val="Bullets10pt"/>
        <w:numPr>
          <w:ilvl w:val="0"/>
          <w:numId w:val="0"/>
        </w:numPr>
        <w:ind w:left="567" w:hanging="283"/>
        <w:jc w:val="both"/>
        <w:rPr>
          <w:rFonts w:ascii="Calibri" w:eastAsia="MS Mincho" w:hAnsi="Calibri" w:cs="Arial"/>
          <w:sz w:val="18"/>
          <w:szCs w:val="18"/>
          <w:lang w:val="en-AU" w:eastAsia="ja-JP"/>
        </w:rPr>
      </w:pPr>
      <w:r w:rsidRPr="00B27877">
        <w:rPr>
          <w:rFonts w:ascii="Calibri" w:eastAsia="MS Mincho" w:hAnsi="Calibri" w:cs="Arial"/>
          <w:sz w:val="18"/>
          <w:szCs w:val="18"/>
          <w:lang w:val="en-AU" w:eastAsia="ja-JP"/>
        </w:rPr>
        <w:lastRenderedPageBreak/>
        <w:t>-</w:t>
      </w:r>
      <w:r w:rsidRPr="00B27877">
        <w:rPr>
          <w:rFonts w:ascii="Calibri" w:eastAsia="MS Mincho" w:hAnsi="Calibri" w:cs="Arial"/>
          <w:sz w:val="18"/>
          <w:szCs w:val="18"/>
          <w:lang w:val="en-AU" w:eastAsia="ja-JP"/>
        </w:rPr>
        <w:tab/>
        <w:t>when in use and alight, the appliance is in a stable position and attended by an adult who has the capacity and means (minimum of 10 litres of water on hand) to extinguish the fire.</w:t>
      </w:r>
    </w:p>
    <w:p w:rsidR="00010449" w:rsidRPr="00B27877" w:rsidRDefault="00010449" w:rsidP="00010449">
      <w:pPr>
        <w:pStyle w:val="Bullets10pt"/>
        <w:numPr>
          <w:ilvl w:val="0"/>
          <w:numId w:val="0"/>
        </w:numPr>
        <w:tabs>
          <w:tab w:val="clear" w:pos="284"/>
        </w:tabs>
        <w:jc w:val="both"/>
        <w:rPr>
          <w:rFonts w:ascii="Calibri" w:hAnsi="Calibri" w:cs="Arial"/>
          <w:sz w:val="18"/>
          <w:szCs w:val="18"/>
        </w:rPr>
      </w:pPr>
      <w:r w:rsidRPr="00B27877">
        <w:rPr>
          <w:rFonts w:ascii="Calibri" w:hAnsi="Calibri" w:cs="Arial"/>
          <w:b/>
          <w:sz w:val="18"/>
          <w:szCs w:val="18"/>
        </w:rPr>
        <w:t>It is your responsibility to know if a Total Fire Ban is declared. If in doubt, do not light a campfire.</w:t>
      </w:r>
    </w:p>
    <w:p w:rsidR="00010449" w:rsidRPr="009D0080" w:rsidRDefault="00010449" w:rsidP="001023A7">
      <w:pPr>
        <w:pStyle w:val="Subtitle01"/>
        <w:rPr>
          <w:color w:val="FF0000"/>
        </w:rPr>
      </w:pPr>
      <w:r>
        <w:t>Firearms</w:t>
      </w:r>
    </w:p>
    <w:p w:rsidR="00010449" w:rsidRPr="00B27877" w:rsidRDefault="00010449" w:rsidP="00010449">
      <w:pPr>
        <w:tabs>
          <w:tab w:val="left" w:pos="284"/>
        </w:tabs>
        <w:jc w:val="both"/>
        <w:rPr>
          <w:rFonts w:asciiTheme="majorHAnsi" w:hAnsiTheme="majorHAnsi" w:cs="Arial"/>
          <w:snapToGrid w:val="0"/>
          <w:color w:val="000000"/>
          <w:sz w:val="18"/>
          <w:szCs w:val="18"/>
          <w:lang w:val="en-AU"/>
        </w:rPr>
      </w:pPr>
      <w:r w:rsidRPr="00B27877">
        <w:rPr>
          <w:rFonts w:asciiTheme="majorHAnsi" w:hAnsiTheme="majorHAnsi" w:cs="Arial"/>
          <w:snapToGrid w:val="0"/>
          <w:color w:val="000000"/>
          <w:sz w:val="18"/>
          <w:szCs w:val="18"/>
          <w:lang w:val="en-AU"/>
        </w:rPr>
        <w:t>Normal firearm laws apply in State forests.</w:t>
      </w:r>
    </w:p>
    <w:p w:rsidR="00010449" w:rsidRPr="00B27877" w:rsidRDefault="00010449" w:rsidP="00010449">
      <w:pPr>
        <w:numPr>
          <w:ilvl w:val="0"/>
          <w:numId w:val="4"/>
        </w:numPr>
        <w:tabs>
          <w:tab w:val="left" w:pos="284"/>
        </w:tabs>
        <w:ind w:left="357" w:hanging="357"/>
        <w:jc w:val="both"/>
        <w:rPr>
          <w:rFonts w:asciiTheme="majorHAnsi" w:hAnsiTheme="majorHAnsi" w:cs="Arial"/>
          <w:snapToGrid w:val="0"/>
          <w:color w:val="000000"/>
          <w:sz w:val="18"/>
          <w:szCs w:val="18"/>
          <w:lang w:val="en-AU"/>
        </w:rPr>
      </w:pPr>
      <w:r w:rsidRPr="00B27877">
        <w:rPr>
          <w:rFonts w:asciiTheme="majorHAnsi" w:hAnsiTheme="majorHAnsi" w:cs="Arial"/>
          <w:snapToGrid w:val="0"/>
          <w:color w:val="000000"/>
          <w:sz w:val="18"/>
          <w:szCs w:val="18"/>
          <w:lang w:val="en-AU"/>
        </w:rPr>
        <w:t>A licence is required and firearms must be registered.</w:t>
      </w:r>
    </w:p>
    <w:p w:rsidR="00010449" w:rsidRPr="00B27877" w:rsidRDefault="00010449" w:rsidP="00010449">
      <w:pPr>
        <w:numPr>
          <w:ilvl w:val="0"/>
          <w:numId w:val="4"/>
        </w:numPr>
        <w:tabs>
          <w:tab w:val="left" w:pos="284"/>
        </w:tabs>
        <w:ind w:left="357" w:hanging="357"/>
        <w:jc w:val="both"/>
        <w:rPr>
          <w:rFonts w:asciiTheme="majorHAnsi" w:hAnsiTheme="majorHAnsi" w:cs="Arial"/>
          <w:snapToGrid w:val="0"/>
          <w:color w:val="000000"/>
          <w:sz w:val="18"/>
          <w:szCs w:val="18"/>
          <w:lang w:val="en-AU"/>
        </w:rPr>
      </w:pPr>
      <w:r w:rsidRPr="00B27877">
        <w:rPr>
          <w:rFonts w:asciiTheme="majorHAnsi" w:hAnsiTheme="majorHAnsi" w:cs="Arial"/>
          <w:snapToGrid w:val="0"/>
          <w:color w:val="000000"/>
          <w:sz w:val="18"/>
          <w:szCs w:val="18"/>
          <w:lang w:val="en-AU"/>
        </w:rPr>
        <w:t>It is prohibited to shoot on, from or across roads.</w:t>
      </w:r>
    </w:p>
    <w:p w:rsidR="00010449" w:rsidRPr="00B27877" w:rsidRDefault="00010449" w:rsidP="00010449">
      <w:pPr>
        <w:numPr>
          <w:ilvl w:val="0"/>
          <w:numId w:val="4"/>
        </w:numPr>
        <w:tabs>
          <w:tab w:val="left" w:pos="284"/>
        </w:tabs>
        <w:ind w:left="357" w:hanging="357"/>
        <w:jc w:val="both"/>
        <w:rPr>
          <w:rFonts w:asciiTheme="majorHAnsi" w:hAnsiTheme="majorHAnsi" w:cs="Arial"/>
          <w:snapToGrid w:val="0"/>
          <w:color w:val="000000"/>
          <w:sz w:val="18"/>
          <w:szCs w:val="18"/>
          <w:lang w:val="en-AU"/>
        </w:rPr>
      </w:pPr>
      <w:r w:rsidRPr="00B27877">
        <w:rPr>
          <w:rFonts w:asciiTheme="majorHAnsi" w:hAnsiTheme="majorHAnsi" w:cs="Arial"/>
          <w:snapToGrid w:val="0"/>
          <w:color w:val="000000"/>
          <w:sz w:val="18"/>
          <w:szCs w:val="18"/>
          <w:lang w:val="en-AU"/>
        </w:rPr>
        <w:t>Use of firearms in camping areas is prohibited.</w:t>
      </w:r>
    </w:p>
    <w:p w:rsidR="00010449" w:rsidRPr="00B27877" w:rsidRDefault="00010449" w:rsidP="00010449">
      <w:pPr>
        <w:tabs>
          <w:tab w:val="left" w:pos="284"/>
        </w:tabs>
        <w:spacing w:before="120"/>
        <w:jc w:val="both"/>
        <w:rPr>
          <w:rFonts w:asciiTheme="majorHAnsi" w:hAnsiTheme="majorHAnsi" w:cs="Arial"/>
          <w:snapToGrid w:val="0"/>
          <w:color w:val="000000"/>
          <w:sz w:val="18"/>
          <w:szCs w:val="18"/>
          <w:lang w:val="en-AU"/>
        </w:rPr>
      </w:pPr>
      <w:r w:rsidRPr="00B27877">
        <w:rPr>
          <w:rFonts w:asciiTheme="majorHAnsi" w:hAnsiTheme="majorHAnsi" w:cs="Arial"/>
          <w:snapToGrid w:val="0"/>
          <w:color w:val="000000"/>
          <w:sz w:val="18"/>
          <w:szCs w:val="18"/>
          <w:lang w:val="en-AU"/>
        </w:rPr>
        <w:t>All native birds and animals are protected by law. State forests are popular recreation areas. Take special care with firearms.</w:t>
      </w:r>
    </w:p>
    <w:p w:rsidR="00010449" w:rsidRDefault="00010449" w:rsidP="001023A7">
      <w:pPr>
        <w:pStyle w:val="Subtitle01"/>
      </w:pPr>
      <w:r>
        <w:t>Camping - Minimal impact</w:t>
      </w:r>
      <w:r w:rsidRPr="00DC2025">
        <w:t xml:space="preserve"> </w:t>
      </w:r>
    </w:p>
    <w:p w:rsidR="00010449" w:rsidRPr="00B27877" w:rsidRDefault="00010449" w:rsidP="00010449">
      <w:pPr>
        <w:jc w:val="both"/>
        <w:rPr>
          <w:rFonts w:ascii="Calibri" w:hAnsi="Calibri" w:cs="Arial"/>
          <w:snapToGrid w:val="0"/>
          <w:color w:val="000000"/>
          <w:sz w:val="18"/>
          <w:szCs w:val="18"/>
          <w:lang w:val="en-AU"/>
        </w:rPr>
      </w:pPr>
      <w:r w:rsidRPr="00B27877">
        <w:rPr>
          <w:rFonts w:ascii="Calibri" w:hAnsi="Calibri" w:cs="Arial"/>
          <w:snapToGrid w:val="0"/>
          <w:color w:val="000000"/>
          <w:sz w:val="18"/>
          <w:szCs w:val="18"/>
          <w:lang w:val="en-AU"/>
        </w:rPr>
        <w:t>To protect the delicate environments of the forest, we need to ‘tread lightly’ in the bush to minimise our impact on the natural environment.</w:t>
      </w:r>
    </w:p>
    <w:p w:rsidR="00010449" w:rsidRPr="00B27877" w:rsidRDefault="00010449" w:rsidP="00010449">
      <w:pPr>
        <w:numPr>
          <w:ilvl w:val="0"/>
          <w:numId w:val="3"/>
        </w:numPr>
        <w:tabs>
          <w:tab w:val="clear" w:pos="360"/>
        </w:tabs>
        <w:ind w:left="284" w:hanging="284"/>
        <w:jc w:val="both"/>
        <w:rPr>
          <w:rFonts w:ascii="Calibri" w:hAnsi="Calibri" w:cs="Arial"/>
          <w:snapToGrid w:val="0"/>
          <w:color w:val="000000"/>
          <w:sz w:val="18"/>
          <w:szCs w:val="18"/>
          <w:lang w:val="en-AU"/>
        </w:rPr>
      </w:pPr>
      <w:r w:rsidRPr="00B27877">
        <w:rPr>
          <w:rFonts w:ascii="Calibri" w:hAnsi="Calibri" w:cs="Arial"/>
          <w:snapToGrid w:val="0"/>
          <w:color w:val="000000"/>
          <w:sz w:val="18"/>
          <w:szCs w:val="18"/>
          <w:lang w:val="en-AU"/>
        </w:rPr>
        <w:t>Be careful of camping under trees.  Trees can drop their limbs at any time (particularly during high winds).</w:t>
      </w:r>
    </w:p>
    <w:p w:rsidR="00010449" w:rsidRPr="00B27877" w:rsidRDefault="00010449" w:rsidP="00010449">
      <w:pPr>
        <w:numPr>
          <w:ilvl w:val="0"/>
          <w:numId w:val="3"/>
        </w:numPr>
        <w:tabs>
          <w:tab w:val="clear" w:pos="360"/>
        </w:tabs>
        <w:ind w:left="284" w:hanging="284"/>
        <w:jc w:val="both"/>
        <w:rPr>
          <w:rFonts w:ascii="Calibri" w:hAnsi="Calibri" w:cs="Arial"/>
          <w:snapToGrid w:val="0"/>
          <w:color w:val="000000"/>
          <w:sz w:val="18"/>
          <w:szCs w:val="18"/>
          <w:lang w:val="en-AU"/>
        </w:rPr>
      </w:pPr>
      <w:r w:rsidRPr="00B27877">
        <w:rPr>
          <w:rFonts w:ascii="Calibri" w:hAnsi="Calibri" w:cs="Arial"/>
          <w:snapToGrid w:val="0"/>
          <w:color w:val="000000"/>
          <w:sz w:val="18"/>
          <w:szCs w:val="18"/>
          <w:lang w:val="en-AU"/>
        </w:rPr>
        <w:t xml:space="preserve">Do not dig trenches around tents.  With modern tents, this is unnecessary, particularly if you choose a well-drained or raised site. </w:t>
      </w:r>
    </w:p>
    <w:p w:rsidR="00010449" w:rsidRPr="00B27877" w:rsidRDefault="00010449" w:rsidP="00010449">
      <w:pPr>
        <w:numPr>
          <w:ilvl w:val="0"/>
          <w:numId w:val="3"/>
        </w:numPr>
        <w:tabs>
          <w:tab w:val="clear" w:pos="360"/>
        </w:tabs>
        <w:ind w:left="284" w:hanging="284"/>
        <w:jc w:val="both"/>
        <w:rPr>
          <w:rFonts w:ascii="Calibri" w:hAnsi="Calibri" w:cs="Arial"/>
          <w:snapToGrid w:val="0"/>
          <w:color w:val="000000"/>
          <w:sz w:val="18"/>
          <w:szCs w:val="18"/>
          <w:lang w:val="en-AU"/>
        </w:rPr>
      </w:pPr>
      <w:r w:rsidRPr="00B27877">
        <w:rPr>
          <w:rFonts w:ascii="Calibri" w:hAnsi="Calibri" w:cs="Arial"/>
          <w:snapToGrid w:val="0"/>
          <w:color w:val="000000"/>
          <w:sz w:val="18"/>
          <w:szCs w:val="18"/>
          <w:lang w:val="en-AU"/>
        </w:rPr>
        <w:t xml:space="preserve">Protect water quality – wash up at least 50 metres away from the river and avoid using soap (use gritty sand and a </w:t>
      </w:r>
      <w:proofErr w:type="spellStart"/>
      <w:r w:rsidRPr="00B27877">
        <w:rPr>
          <w:rFonts w:ascii="Calibri" w:hAnsi="Calibri" w:cs="Arial"/>
          <w:snapToGrid w:val="0"/>
          <w:color w:val="000000"/>
          <w:sz w:val="18"/>
          <w:szCs w:val="18"/>
          <w:lang w:val="en-AU"/>
        </w:rPr>
        <w:t>scourer</w:t>
      </w:r>
      <w:proofErr w:type="spellEnd"/>
      <w:r w:rsidRPr="00B27877">
        <w:rPr>
          <w:rFonts w:ascii="Calibri" w:hAnsi="Calibri" w:cs="Arial"/>
          <w:snapToGrid w:val="0"/>
          <w:color w:val="000000"/>
          <w:sz w:val="18"/>
          <w:szCs w:val="18"/>
          <w:lang w:val="en-AU"/>
        </w:rPr>
        <w:t xml:space="preserve"> instead).</w:t>
      </w:r>
    </w:p>
    <w:p w:rsidR="00010449" w:rsidRDefault="00010449" w:rsidP="00010449">
      <w:pPr>
        <w:numPr>
          <w:ilvl w:val="0"/>
          <w:numId w:val="3"/>
        </w:numPr>
        <w:tabs>
          <w:tab w:val="clear" w:pos="360"/>
        </w:tabs>
        <w:ind w:left="284" w:hanging="284"/>
        <w:jc w:val="both"/>
        <w:rPr>
          <w:rFonts w:ascii="Calibri" w:hAnsi="Calibri" w:cs="Arial"/>
          <w:snapToGrid w:val="0"/>
          <w:color w:val="000000"/>
          <w:sz w:val="18"/>
          <w:szCs w:val="18"/>
          <w:lang w:val="en-AU"/>
        </w:rPr>
      </w:pPr>
      <w:r w:rsidRPr="00B27877">
        <w:rPr>
          <w:rFonts w:ascii="Calibri" w:hAnsi="Calibri" w:cs="Arial"/>
          <w:snapToGrid w:val="0"/>
          <w:color w:val="000000"/>
          <w:sz w:val="18"/>
          <w:szCs w:val="18"/>
          <w:lang w:val="en-AU"/>
        </w:rPr>
        <w:t>Leave campsites tidy – Take your rubbish home.</w:t>
      </w:r>
    </w:p>
    <w:p w:rsidR="00DC4CF0" w:rsidRDefault="00DC4CF0" w:rsidP="00DC4CF0">
      <w:pPr>
        <w:pStyle w:val="Subtitle01"/>
        <w:rPr>
          <w:snapToGrid w:val="0"/>
          <w:sz w:val="20"/>
        </w:rPr>
      </w:pPr>
      <w:r>
        <w:t>Prospecting</w:t>
      </w:r>
    </w:p>
    <w:p w:rsidR="00DC4CF0" w:rsidRPr="00A26EAE" w:rsidRDefault="00DC4CF0" w:rsidP="00DC4CF0">
      <w:pPr>
        <w:numPr>
          <w:ilvl w:val="0"/>
          <w:numId w:val="3"/>
        </w:numPr>
        <w:tabs>
          <w:tab w:val="clear" w:pos="360"/>
        </w:tabs>
        <w:ind w:left="284" w:hanging="284"/>
        <w:jc w:val="both"/>
        <w:rPr>
          <w:rFonts w:ascii="Calibri" w:hAnsi="Calibri" w:cs="Arial"/>
          <w:snapToGrid w:val="0"/>
          <w:color w:val="000000"/>
          <w:sz w:val="18"/>
          <w:szCs w:val="18"/>
          <w:lang w:val="en-AU"/>
        </w:rPr>
      </w:pPr>
      <w:r>
        <w:rPr>
          <w:rFonts w:ascii="Calibri" w:hAnsi="Calibri"/>
          <w:snapToGrid w:val="0"/>
          <w:sz w:val="18"/>
          <w:szCs w:val="18"/>
        </w:rPr>
        <w:t>T</w:t>
      </w:r>
      <w:r w:rsidRPr="00C8748E">
        <w:rPr>
          <w:rFonts w:ascii="Calibri" w:hAnsi="Calibri"/>
          <w:snapToGrid w:val="0"/>
          <w:sz w:val="18"/>
          <w:szCs w:val="18"/>
        </w:rPr>
        <w:t xml:space="preserve">ry your luck fossicking or prospecting with a current Miner's Right. You can purchase a Miner’s Right online from the Department of Environment, Land, Water and Planning website at </w:t>
      </w:r>
      <w:hyperlink r:id="rId8" w:history="1">
        <w:r w:rsidRPr="00C8748E">
          <w:rPr>
            <w:rFonts w:ascii="Calibri" w:hAnsi="Calibri"/>
            <w:snapToGrid w:val="0"/>
            <w:color w:val="0000CC"/>
            <w:sz w:val="18"/>
            <w:szCs w:val="18"/>
            <w:u w:val="single"/>
          </w:rPr>
          <w:t>www.delwp.vic.gov.au</w:t>
        </w:r>
      </w:hyperlink>
      <w:r>
        <w:rPr>
          <w:rFonts w:ascii="Calibri" w:hAnsi="Calibri"/>
          <w:snapToGrid w:val="0"/>
          <w:sz w:val="18"/>
          <w:szCs w:val="18"/>
        </w:rPr>
        <w:t>.</w:t>
      </w:r>
      <w:r w:rsidRPr="00C8748E">
        <w:rPr>
          <w:rFonts w:ascii="Calibri" w:hAnsi="Calibri"/>
          <w:snapToGrid w:val="0"/>
          <w:sz w:val="18"/>
          <w:szCs w:val="18"/>
        </w:rPr>
        <w:t xml:space="preserve"> Remember to re-fill any holes you dig</w:t>
      </w:r>
    </w:p>
    <w:p w:rsidR="00A26EAE" w:rsidRPr="00F04C1D" w:rsidRDefault="00A26EAE" w:rsidP="00A26EAE">
      <w:pPr>
        <w:pStyle w:val="Subtitle01"/>
      </w:pPr>
      <w:r w:rsidRPr="00F04C1D">
        <w:t xml:space="preserve">Safety information </w:t>
      </w:r>
    </w:p>
    <w:p w:rsidR="00A26EAE" w:rsidRPr="00B27877" w:rsidRDefault="00A26EAE" w:rsidP="00A26EAE">
      <w:pPr>
        <w:pStyle w:val="BodyTextMain10pt"/>
        <w:numPr>
          <w:ilvl w:val="0"/>
          <w:numId w:val="3"/>
        </w:numPr>
        <w:spacing w:line="240" w:lineRule="auto"/>
        <w:jc w:val="both"/>
        <w:rPr>
          <w:rFonts w:ascii="Calibri" w:hAnsi="Calibri" w:cs="Arial"/>
          <w:color w:val="auto"/>
          <w:sz w:val="18"/>
          <w:szCs w:val="18"/>
        </w:rPr>
      </w:pPr>
      <w:r w:rsidRPr="00A26EAE">
        <w:rPr>
          <w:rFonts w:ascii="Calibri" w:hAnsi="Calibri" w:cs="Arial"/>
          <w:b/>
          <w:color w:val="auto"/>
          <w:sz w:val="18"/>
          <w:szCs w:val="18"/>
        </w:rPr>
        <w:t>On Code Red Fire Danger Rating days, parks and State Forest are closed to the public.</w:t>
      </w:r>
      <w:r w:rsidRPr="00B27877">
        <w:rPr>
          <w:rFonts w:ascii="Calibri" w:hAnsi="Calibri" w:cs="Arial"/>
          <w:color w:val="auto"/>
          <w:sz w:val="18"/>
          <w:szCs w:val="18"/>
        </w:rPr>
        <w:t xml:space="preserve"> Do not enter parks or forests on Code Red Days. If you are already there when a Code Red day is announced, you should leave the night before or early in the morning. For more information contact DELWP (see below).</w:t>
      </w:r>
    </w:p>
    <w:p w:rsidR="00A26EAE" w:rsidRPr="00B27877" w:rsidRDefault="00A26EAE" w:rsidP="00A26EAE">
      <w:pPr>
        <w:pStyle w:val="BodyTextMain10pt"/>
        <w:numPr>
          <w:ilvl w:val="0"/>
          <w:numId w:val="3"/>
        </w:numPr>
        <w:spacing w:line="240" w:lineRule="auto"/>
        <w:jc w:val="both"/>
        <w:rPr>
          <w:rFonts w:ascii="Calibri" w:hAnsi="Calibri" w:cs="Arial"/>
          <w:color w:val="auto"/>
          <w:sz w:val="18"/>
          <w:szCs w:val="18"/>
        </w:rPr>
      </w:pPr>
      <w:r w:rsidRPr="00B27877">
        <w:rPr>
          <w:rFonts w:ascii="Calibri" w:hAnsi="Calibri" w:cs="Arial"/>
          <w:color w:val="auto"/>
          <w:sz w:val="18"/>
          <w:szCs w:val="18"/>
        </w:rPr>
        <w:t>Be responsible for your own safety. Be aware of extreme weather events, carry your own first aid kit and let someone know before you go.</w:t>
      </w:r>
    </w:p>
    <w:p w:rsidR="00A26EAE" w:rsidRPr="00B27877" w:rsidRDefault="00A26EAE" w:rsidP="00A26EAE">
      <w:pPr>
        <w:pStyle w:val="Bullets10pt"/>
        <w:numPr>
          <w:ilvl w:val="0"/>
          <w:numId w:val="3"/>
        </w:numPr>
        <w:tabs>
          <w:tab w:val="clear" w:pos="284"/>
        </w:tabs>
        <w:spacing w:before="0"/>
        <w:jc w:val="both"/>
        <w:rPr>
          <w:rStyle w:val="BodyTextMain10ptChar"/>
          <w:rFonts w:ascii="Calibri" w:hAnsi="Calibri" w:cs="Arial"/>
          <w:snapToGrid/>
          <w:color w:val="auto"/>
          <w:sz w:val="18"/>
          <w:szCs w:val="18"/>
          <w:lang w:val="en-US" w:eastAsia="en-AU"/>
        </w:rPr>
      </w:pPr>
      <w:r w:rsidRPr="00B27877">
        <w:rPr>
          <w:rFonts w:ascii="Calibri" w:hAnsi="Calibri" w:cs="Arial"/>
          <w:sz w:val="18"/>
          <w:szCs w:val="18"/>
        </w:rPr>
        <w:t>This area is dotted with many mine shafts. Exercise care while walking through the bush and keep dogs on a leash.</w:t>
      </w:r>
    </w:p>
    <w:p w:rsidR="00A26EAE" w:rsidRPr="00B27877" w:rsidRDefault="00A26EAE" w:rsidP="00A26EAE">
      <w:pPr>
        <w:pStyle w:val="BodyTextMAIN10pt3ptbefore"/>
        <w:numPr>
          <w:ilvl w:val="0"/>
          <w:numId w:val="3"/>
        </w:numPr>
        <w:spacing w:before="0"/>
        <w:jc w:val="both"/>
        <w:rPr>
          <w:rStyle w:val="BodyTextMain10ptChar"/>
          <w:rFonts w:ascii="Calibri" w:hAnsi="Calibri" w:cs="Arial"/>
          <w:sz w:val="18"/>
          <w:szCs w:val="18"/>
        </w:rPr>
      </w:pPr>
      <w:r w:rsidRPr="00B27877">
        <w:rPr>
          <w:rFonts w:ascii="Calibri" w:hAnsi="Calibri" w:cs="Arial"/>
          <w:sz w:val="18"/>
          <w:szCs w:val="18"/>
        </w:rPr>
        <w:t>Visitors are advised to avoid the forest in very wet or windy weather when hazards may be increased</w:t>
      </w:r>
      <w:r w:rsidRPr="00B27877">
        <w:rPr>
          <w:rStyle w:val="BodyTextMain10ptChar"/>
          <w:rFonts w:ascii="Calibri" w:hAnsi="Calibri" w:cs="Arial"/>
          <w:sz w:val="18"/>
          <w:szCs w:val="18"/>
        </w:rPr>
        <w:t>.</w:t>
      </w:r>
    </w:p>
    <w:p w:rsidR="00A26EAE" w:rsidRPr="00B27877" w:rsidRDefault="00A26EAE" w:rsidP="00A26EAE">
      <w:pPr>
        <w:ind w:left="284"/>
        <w:jc w:val="both"/>
        <w:rPr>
          <w:rFonts w:ascii="Calibri" w:hAnsi="Calibri" w:cs="Arial"/>
          <w:snapToGrid w:val="0"/>
          <w:color w:val="000000"/>
          <w:sz w:val="18"/>
          <w:szCs w:val="18"/>
          <w:lang w:val="en-AU"/>
        </w:rPr>
      </w:pPr>
    </w:p>
    <w:p w:rsidR="0021096B" w:rsidRPr="00E25B6E" w:rsidRDefault="0021096B" w:rsidP="0021096B">
      <w:pPr>
        <w:pStyle w:val="Subtitle01"/>
        <w:rPr>
          <w:b w:val="0"/>
        </w:rPr>
      </w:pPr>
      <w:r w:rsidRPr="00E25B6E">
        <w:t xml:space="preserve">More </w:t>
      </w:r>
      <w:proofErr w:type="gramStart"/>
      <w:r w:rsidRPr="00E25B6E">
        <w:t>To</w:t>
      </w:r>
      <w:proofErr w:type="gramEnd"/>
      <w:r w:rsidRPr="00E25B6E">
        <w:t xml:space="preserve"> Explore App </w:t>
      </w:r>
    </w:p>
    <w:p w:rsidR="0021096B" w:rsidRPr="004819AD" w:rsidRDefault="0021096B" w:rsidP="0021096B">
      <w:pPr>
        <w:pStyle w:val="BodyTextMAIN10pt3ptbefore"/>
        <w:spacing w:before="0"/>
        <w:jc w:val="both"/>
        <w:rPr>
          <w:rFonts w:asciiTheme="majorHAnsi" w:hAnsiTheme="majorHAnsi" w:cs="Arial"/>
          <w:snapToGrid w:val="0"/>
          <w:color w:val="000000"/>
          <w:sz w:val="18"/>
          <w:szCs w:val="18"/>
          <w:lang w:val="en-AU" w:eastAsia="en-US"/>
        </w:rPr>
      </w:pPr>
      <w:bookmarkStart w:id="0" w:name="_GoBack"/>
      <w:bookmarkEnd w:id="0"/>
      <w:r w:rsidRPr="004819AD">
        <w:rPr>
          <w:rStyle w:val="BodyTextMain10ptChar"/>
          <w:rFonts w:asciiTheme="majorHAnsi" w:hAnsiTheme="majorHAnsi" w:cs="Arial"/>
          <w:sz w:val="18"/>
          <w:szCs w:val="18"/>
        </w:rPr>
        <w:t>Download the More To Explore App for comprehensive information and interactive maps on what to see and do in Victoria’s three million hectares of State forest.</w:t>
      </w:r>
      <w:r w:rsidRPr="004819AD">
        <w:rPr>
          <w:rFonts w:asciiTheme="majorHAnsi" w:hAnsiTheme="majorHAnsi"/>
          <w:sz w:val="18"/>
          <w:szCs w:val="18"/>
        </w:rPr>
        <w:t xml:space="preserve"> </w:t>
      </w:r>
      <w:r>
        <w:fldChar w:fldCharType="begin"/>
      </w:r>
      <w:r>
        <w:instrText xml:space="preserve"> HYPERLINK "http://www.ffm.vic.gov.au/more-to-explore" </w:instrText>
      </w:r>
      <w:r>
        <w:fldChar w:fldCharType="separate"/>
      </w:r>
      <w:r w:rsidRPr="00864BF2">
        <w:rPr>
          <w:rStyle w:val="Hyperlink"/>
          <w:rFonts w:asciiTheme="majorHAnsi" w:hAnsiTheme="majorHAnsi"/>
          <w:sz w:val="18"/>
        </w:rPr>
        <w:t>http://www.ffm.vic.gov.au/more-to-explore</w:t>
      </w:r>
      <w:r>
        <w:rPr>
          <w:rStyle w:val="Hyperlink"/>
          <w:rFonts w:asciiTheme="majorHAnsi" w:hAnsiTheme="majorHAnsi"/>
          <w:sz w:val="18"/>
        </w:rPr>
        <w:fldChar w:fldCharType="end"/>
      </w:r>
      <w:r>
        <w:rPr>
          <w:rFonts w:asciiTheme="majorHAnsi" w:hAnsiTheme="majorHAnsi"/>
          <w:sz w:val="18"/>
          <w:szCs w:val="18"/>
        </w:rPr>
        <w:t xml:space="preserve"> </w:t>
      </w:r>
    </w:p>
    <w:p w:rsidR="00010449" w:rsidRDefault="00DC4CF0" w:rsidP="001023A7">
      <w:pPr>
        <w:pStyle w:val="Subtitle01"/>
      </w:pPr>
      <w:r>
        <w:t xml:space="preserve">Acknowledgements </w:t>
      </w:r>
    </w:p>
    <w:p w:rsidR="00DC4CF0" w:rsidRPr="00DC4CF0" w:rsidRDefault="00DC4CF0" w:rsidP="00DC4CF0">
      <w:pPr>
        <w:pStyle w:val="BodyTextMain10pt"/>
        <w:spacing w:before="60"/>
        <w:rPr>
          <w:rFonts w:ascii="Calibri" w:hAnsi="Calibri" w:cs="Arial"/>
          <w:color w:val="auto"/>
          <w:sz w:val="18"/>
          <w:szCs w:val="18"/>
        </w:rPr>
      </w:pPr>
      <w:r w:rsidRPr="00DC4CF0">
        <w:rPr>
          <w:rFonts w:ascii="Calibri" w:hAnsi="Calibri" w:cs="Arial"/>
          <w:color w:val="auto"/>
          <w:sz w:val="18"/>
          <w:szCs w:val="18"/>
        </w:rPr>
        <w:t>Historical Photos reproduced by permission from the Knowledge Resource Centre, Department of Primary Industries, Victoria.</w:t>
      </w:r>
    </w:p>
    <w:p w:rsidR="00DC4CF0" w:rsidRPr="00DC4CF0" w:rsidRDefault="00DC4CF0" w:rsidP="00DC4CF0">
      <w:pPr>
        <w:pStyle w:val="BodyTextMain10pt"/>
        <w:spacing w:before="60"/>
        <w:rPr>
          <w:rFonts w:ascii="Calibri" w:hAnsi="Calibri" w:cs="Arial"/>
          <w:color w:val="auto"/>
          <w:sz w:val="18"/>
          <w:szCs w:val="18"/>
        </w:rPr>
      </w:pPr>
      <w:proofErr w:type="spellStart"/>
      <w:r w:rsidRPr="00DC4CF0">
        <w:rPr>
          <w:rFonts w:ascii="Calibri" w:hAnsi="Calibri" w:cs="Arial"/>
          <w:color w:val="auto"/>
          <w:sz w:val="18"/>
          <w:szCs w:val="18"/>
        </w:rPr>
        <w:t>Shiel</w:t>
      </w:r>
      <w:proofErr w:type="spellEnd"/>
      <w:r w:rsidRPr="00DC4CF0">
        <w:rPr>
          <w:rFonts w:ascii="Calibri" w:hAnsi="Calibri" w:cs="Arial"/>
          <w:color w:val="auto"/>
          <w:sz w:val="18"/>
          <w:szCs w:val="18"/>
        </w:rPr>
        <w:t xml:space="preserve">, D. (1985) </w:t>
      </w:r>
      <w:r w:rsidRPr="00DC4CF0">
        <w:rPr>
          <w:rFonts w:ascii="Calibri" w:hAnsi="Calibri" w:cs="Arial"/>
          <w:i/>
          <w:color w:val="auto"/>
          <w:sz w:val="18"/>
          <w:szCs w:val="18"/>
        </w:rPr>
        <w:t>Eucalyptus – Essence of Australia.</w:t>
      </w:r>
      <w:r w:rsidRPr="00DC4CF0">
        <w:rPr>
          <w:rFonts w:ascii="Calibri" w:hAnsi="Calibri" w:cs="Arial"/>
          <w:color w:val="auto"/>
          <w:sz w:val="18"/>
          <w:szCs w:val="18"/>
        </w:rPr>
        <w:t xml:space="preserve"> </w:t>
      </w:r>
      <w:proofErr w:type="spellStart"/>
      <w:r w:rsidRPr="00DC4CF0">
        <w:rPr>
          <w:rFonts w:ascii="Calibri" w:hAnsi="Calibri" w:cs="Arial"/>
          <w:color w:val="auto"/>
          <w:sz w:val="18"/>
          <w:szCs w:val="18"/>
        </w:rPr>
        <w:t>Queensberrt</w:t>
      </w:r>
      <w:proofErr w:type="spellEnd"/>
      <w:r w:rsidRPr="00DC4CF0">
        <w:rPr>
          <w:rFonts w:ascii="Calibri" w:hAnsi="Calibri" w:cs="Arial"/>
          <w:color w:val="auto"/>
          <w:sz w:val="18"/>
          <w:szCs w:val="18"/>
        </w:rPr>
        <w:t xml:space="preserve"> Hill Press, Victoria.</w:t>
      </w:r>
    </w:p>
    <w:p w:rsidR="00DC4CF0" w:rsidRPr="00DC4CF0" w:rsidRDefault="00DC4CF0" w:rsidP="00DC4CF0">
      <w:pPr>
        <w:pStyle w:val="BodyTextMain10pt"/>
        <w:spacing w:before="60"/>
        <w:rPr>
          <w:rFonts w:ascii="Calibri" w:hAnsi="Calibri" w:cs="Arial"/>
          <w:color w:val="auto"/>
          <w:sz w:val="18"/>
          <w:szCs w:val="18"/>
        </w:rPr>
      </w:pPr>
      <w:r w:rsidRPr="00DC4CF0">
        <w:rPr>
          <w:rFonts w:ascii="Calibri" w:hAnsi="Calibri" w:cs="Arial"/>
          <w:color w:val="auto"/>
          <w:sz w:val="18"/>
          <w:szCs w:val="18"/>
        </w:rPr>
        <w:t xml:space="preserve">Campbell, A. (1983) </w:t>
      </w:r>
      <w:r w:rsidRPr="00DC4CF0">
        <w:rPr>
          <w:rFonts w:ascii="Calibri" w:hAnsi="Calibri" w:cs="Arial"/>
          <w:i/>
          <w:color w:val="auto"/>
          <w:sz w:val="18"/>
          <w:szCs w:val="18"/>
        </w:rPr>
        <w:t>Distilling the ‘Good Oil’ – A History of the Eucalyptus Oil Industry in Victoria 1850 – 1930.</w:t>
      </w:r>
      <w:r w:rsidRPr="00DC4CF0">
        <w:rPr>
          <w:rFonts w:ascii="Calibri" w:hAnsi="Calibri" w:cs="Arial"/>
          <w:color w:val="auto"/>
          <w:sz w:val="18"/>
          <w:szCs w:val="18"/>
        </w:rPr>
        <w:t xml:space="preserve"> Unpublished Thesis.</w:t>
      </w:r>
    </w:p>
    <w:p w:rsidR="00DC4CF0" w:rsidRDefault="00DC4CF0" w:rsidP="00DC4CF0">
      <w:pPr>
        <w:pStyle w:val="Subtitle01"/>
        <w:rPr>
          <w:rFonts w:cs="Arial"/>
          <w:b w:val="0"/>
          <w:i/>
          <w:color w:val="auto"/>
          <w:sz w:val="18"/>
          <w:szCs w:val="18"/>
        </w:rPr>
      </w:pPr>
      <w:r w:rsidRPr="00DC4CF0">
        <w:rPr>
          <w:rFonts w:cs="Arial"/>
          <w:b w:val="0"/>
          <w:color w:val="auto"/>
          <w:sz w:val="18"/>
          <w:szCs w:val="18"/>
        </w:rPr>
        <w:t>Calder, M. and Calder, J. (2002)</w:t>
      </w:r>
      <w:r w:rsidRPr="00DC4CF0">
        <w:rPr>
          <w:rFonts w:cs="Arial"/>
          <w:b w:val="0"/>
          <w:i/>
          <w:color w:val="auto"/>
          <w:sz w:val="18"/>
          <w:szCs w:val="18"/>
        </w:rPr>
        <w:t xml:space="preserve"> Victoria’s Box-Ironbark Country; A</w:t>
      </w:r>
    </w:p>
    <w:p w:rsidR="00DC4CF0" w:rsidRDefault="00DC4CF0" w:rsidP="00DC4CF0">
      <w:pPr>
        <w:pStyle w:val="Subtitle01"/>
        <w:rPr>
          <w:b w:val="0"/>
          <w:color w:val="auto"/>
          <w:sz w:val="18"/>
          <w:szCs w:val="18"/>
        </w:rPr>
      </w:pPr>
    </w:p>
    <w:p w:rsidR="00336637" w:rsidRPr="00EE77DB" w:rsidRDefault="00336637" w:rsidP="00336637">
      <w:pPr>
        <w:ind w:right="-142"/>
        <w:rPr>
          <w:rFonts w:ascii="Calibri" w:hAnsi="Calibri" w:cs="Arial"/>
          <w:bCs/>
          <w:sz w:val="18"/>
          <w:szCs w:val="18"/>
        </w:rPr>
      </w:pPr>
      <w:r>
        <w:rPr>
          <w:rFonts w:ascii="Calibri" w:hAnsi="Calibri" w:cs="Arial"/>
          <w:bCs/>
          <w:sz w:val="18"/>
          <w:szCs w:val="18"/>
        </w:rPr>
        <w:t>Written by Amy Groch</w:t>
      </w:r>
    </w:p>
    <w:p w:rsidR="00336637" w:rsidRPr="00DC4CF0" w:rsidRDefault="00336637" w:rsidP="00DC4CF0">
      <w:pPr>
        <w:pStyle w:val="Subtitle01"/>
        <w:rPr>
          <w:b w:val="0"/>
          <w:color w:val="auto"/>
          <w:sz w:val="18"/>
          <w:szCs w:val="18"/>
        </w:rPr>
      </w:pPr>
    </w:p>
    <w:p w:rsidR="00686ADB" w:rsidRPr="00F04C1D" w:rsidRDefault="00686ADB" w:rsidP="00686ADB">
      <w:pPr>
        <w:pStyle w:val="Subtitle01"/>
      </w:pPr>
      <w:r w:rsidRPr="00F04C1D">
        <w:t xml:space="preserve">For more information </w:t>
      </w:r>
    </w:p>
    <w:p w:rsidR="00686ADB" w:rsidRPr="00C8748E" w:rsidRDefault="00686ADB" w:rsidP="00686ADB">
      <w:pPr>
        <w:pStyle w:val="Subtitle01"/>
        <w:rPr>
          <w:sz w:val="18"/>
          <w:szCs w:val="18"/>
        </w:rPr>
      </w:pPr>
      <w:r w:rsidRPr="00C8748E">
        <w:rPr>
          <w:sz w:val="18"/>
          <w:szCs w:val="18"/>
        </w:rPr>
        <w:t xml:space="preserve">The Department of Environment, Land, Water &amp; Planning (DELWP) is responsible for managing Victoria's State Forest. For further information contact DELWP's Customer Service Centre </w:t>
      </w:r>
      <w:r w:rsidRPr="00C8748E">
        <w:rPr>
          <w:sz w:val="18"/>
          <w:szCs w:val="18"/>
        </w:rPr>
        <w:sym w:font="Wingdings" w:char="F028"/>
      </w:r>
      <w:r w:rsidRPr="00C8748E">
        <w:rPr>
          <w:sz w:val="18"/>
          <w:szCs w:val="18"/>
        </w:rPr>
        <w:t xml:space="preserve"> 136 186 (TTY: 1800 555 667) or visit DELWP’s website at </w:t>
      </w:r>
    </w:p>
    <w:p w:rsidR="00686ADB" w:rsidRPr="000F526E" w:rsidRDefault="00B902D5" w:rsidP="00686ADB">
      <w:pPr>
        <w:pStyle w:val="Subtitle01"/>
      </w:pPr>
      <w:hyperlink r:id="rId9" w:history="1">
        <w:r w:rsidR="00686ADB" w:rsidRPr="000F526E">
          <w:rPr>
            <w:rStyle w:val="Hyperlink"/>
            <w:rFonts w:cs="Arial"/>
            <w:b w:val="0"/>
            <w:sz w:val="18"/>
          </w:rPr>
          <w:t>http://www.delwp.vic.gov.au</w:t>
        </w:r>
      </w:hyperlink>
      <w:r w:rsidR="00686ADB" w:rsidRPr="000F526E">
        <w:rPr>
          <w:rStyle w:val="Hyperlink"/>
          <w:rFonts w:cs="Arial"/>
          <w:b w:val="0"/>
          <w:color w:val="auto"/>
          <w:sz w:val="18"/>
        </w:rPr>
        <w:t xml:space="preserve"> </w:t>
      </w:r>
      <w:r w:rsidR="00686ADB" w:rsidRPr="000F526E">
        <w:t xml:space="preserve"> </w:t>
      </w:r>
    </w:p>
    <w:p w:rsidR="00010449" w:rsidRPr="007C334A" w:rsidRDefault="00010449" w:rsidP="00010449">
      <w:pPr>
        <w:pStyle w:val="Disclaimer"/>
      </w:pPr>
      <w:r w:rsidRPr="007C334A">
        <w:t xml:space="preserve">© The State of Victoria Department of Environment, Land, Water and Planning 2015. This work is licensed under a Creative Commons Attribution 4.0 International licence. To view a copy of this licence, visit http://creativecommons.org/licenses/by/4.0/ </w:t>
      </w:r>
    </w:p>
    <w:p w:rsidR="00010449" w:rsidRPr="007C334A" w:rsidRDefault="00010449" w:rsidP="00010449">
      <w:pPr>
        <w:pStyle w:val="Disclaimer"/>
      </w:pPr>
      <w:r w:rsidRPr="007C334A">
        <w:t xml:space="preserve">This publication may be of assistance to you but the State of Victoria and its officers do not guarantee that the publication is without flaw of any kind or is wholly appropriate for your </w:t>
      </w:r>
      <w:proofErr w:type="gramStart"/>
      <w:r w:rsidRPr="007C334A">
        <w:t>particular purposes</w:t>
      </w:r>
      <w:proofErr w:type="gramEnd"/>
      <w:r w:rsidRPr="007C334A">
        <w:t xml:space="preserve"> and therefore disclaims all liability for any error, loss or other consequence which may arise from you relying on any information in this publication.</w:t>
      </w:r>
    </w:p>
    <w:p w:rsidR="007C334A" w:rsidRPr="007C334A" w:rsidRDefault="007C334A" w:rsidP="001023A7">
      <w:pPr>
        <w:pStyle w:val="Subtitle01"/>
      </w:pPr>
    </w:p>
    <w:sectPr w:rsidR="007C334A" w:rsidRPr="007C334A" w:rsidSect="00D86581">
      <w:type w:val="continuous"/>
      <w:pgSz w:w="11900" w:h="16840"/>
      <w:pgMar w:top="907" w:right="794" w:bottom="907" w:left="568" w:header="0" w:footer="709" w:gutter="284"/>
      <w:cols w:num="2" w:space="28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748C" w:rsidRDefault="006A748C" w:rsidP="00FB5983">
      <w:r>
        <w:separator/>
      </w:r>
    </w:p>
  </w:endnote>
  <w:endnote w:type="continuationSeparator" w:id="0">
    <w:p w:rsidR="006A748C" w:rsidRDefault="006A748C" w:rsidP="00FB5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libri-Bold">
    <w:altName w:val="Times New Roman"/>
    <w:panose1 w:val="00000000000000000000"/>
    <w:charset w:val="00"/>
    <w:family w:val="roman"/>
    <w:notTrueType/>
    <w:pitch w:val="default"/>
  </w:font>
  <w:font w:name="Lucida Grande">
    <w:altName w:val="Arial"/>
    <w:charset w:val="00"/>
    <w:family w:val="auto"/>
    <w:pitch w:val="variable"/>
    <w:sig w:usb0="E1000AEF" w:usb1="5000A1FF" w:usb2="00000000" w:usb3="00000000" w:csb0="000001BF" w:csb1="00000000"/>
  </w:font>
  <w:font w:name="DINOT">
    <w:charset w:val="00"/>
    <w:family w:val="auto"/>
    <w:pitch w:val="variable"/>
    <w:sig w:usb0="800000AF" w:usb1="4000207B"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748C" w:rsidRDefault="006A748C" w:rsidP="00FB5983">
      <w:r>
        <w:separator/>
      </w:r>
    </w:p>
  </w:footnote>
  <w:footnote w:type="continuationSeparator" w:id="0">
    <w:p w:rsidR="006A748C" w:rsidRDefault="006A748C" w:rsidP="00FB59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81878"/>
    <w:multiLevelType w:val="singleLevel"/>
    <w:tmpl w:val="048E1C3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B551CAA"/>
    <w:multiLevelType w:val="singleLevel"/>
    <w:tmpl w:val="048E1C3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52EB4E96"/>
    <w:multiLevelType w:val="singleLevel"/>
    <w:tmpl w:val="147898C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605144F8"/>
    <w:multiLevelType w:val="multilevel"/>
    <w:tmpl w:val="907ED3E0"/>
    <w:lvl w:ilvl="0">
      <w:start w:val="1"/>
      <w:numFmt w:val="bullet"/>
      <w:pStyle w:val="Bullets10pt"/>
      <w:lvlText w:val=""/>
      <w:lvlJc w:val="left"/>
      <w:pPr>
        <w:tabs>
          <w:tab w:val="num" w:pos="0"/>
        </w:tabs>
        <w:ind w:left="283" w:hanging="283"/>
      </w:pPr>
      <w:rPr>
        <w:rFonts w:ascii="Symbol" w:hAnsi="Symbol" w:hint="default"/>
        <w:b w:val="0"/>
        <w:i w:val="0"/>
        <w:sz w:val="20"/>
        <w:szCs w:val="20"/>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0B07AAD"/>
    <w:multiLevelType w:val="hybridMultilevel"/>
    <w:tmpl w:val="0A6088EE"/>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6BDE78FB"/>
    <w:multiLevelType w:val="singleLevel"/>
    <w:tmpl w:val="048E1C3C"/>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7376368C"/>
    <w:multiLevelType w:val="hybridMultilevel"/>
    <w:tmpl w:val="CFF0BC1E"/>
    <w:lvl w:ilvl="0" w:tplc="FFFFFFFF">
      <w:start w:val="1"/>
      <w:numFmt w:val="bullet"/>
      <w:lvlText w:val=""/>
      <w:lvlJc w:val="left"/>
      <w:pPr>
        <w:tabs>
          <w:tab w:val="num" w:pos="284"/>
        </w:tabs>
        <w:ind w:left="284" w:hanging="284"/>
      </w:pPr>
      <w:rPr>
        <w:rFonts w:ascii="Symbol" w:hAnsi="Symbol" w:hint="default"/>
        <w:b w:val="0"/>
        <w:i w:val="0"/>
        <w:sz w:val="20"/>
        <w:szCs w:val="20"/>
      </w:rPr>
    </w:lvl>
    <w:lvl w:ilvl="1" w:tplc="0C090001">
      <w:start w:val="1"/>
      <w:numFmt w:val="bullet"/>
      <w:lvlText w:val=""/>
      <w:lvlJc w:val="left"/>
      <w:pPr>
        <w:tabs>
          <w:tab w:val="num" w:pos="1440"/>
        </w:tabs>
        <w:ind w:left="1440" w:hanging="360"/>
      </w:pPr>
      <w:rPr>
        <w:rFonts w:ascii="Symbol" w:hAnsi="Symbol" w:hint="default"/>
        <w:b w:val="0"/>
        <w:i w:val="0"/>
        <w:sz w:val="20"/>
        <w:szCs w:val="20"/>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E781A81"/>
    <w:multiLevelType w:val="singleLevel"/>
    <w:tmpl w:val="3364F83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7EF71DA7"/>
    <w:multiLevelType w:val="hybridMultilevel"/>
    <w:tmpl w:val="75EC76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2"/>
  </w:num>
  <w:num w:numId="4">
    <w:abstractNumId w:val="4"/>
  </w:num>
  <w:num w:numId="5">
    <w:abstractNumId w:val="8"/>
  </w:num>
  <w:num w:numId="6">
    <w:abstractNumId w:val="7"/>
  </w:num>
  <w:num w:numId="7">
    <w:abstractNumId w:val="0"/>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66"/>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983"/>
    <w:rsid w:val="00010449"/>
    <w:rsid w:val="00066978"/>
    <w:rsid w:val="00094D2A"/>
    <w:rsid w:val="001023A7"/>
    <w:rsid w:val="0017611D"/>
    <w:rsid w:val="001C7560"/>
    <w:rsid w:val="00206010"/>
    <w:rsid w:val="0021096B"/>
    <w:rsid w:val="002A7C99"/>
    <w:rsid w:val="002F47F0"/>
    <w:rsid w:val="00336637"/>
    <w:rsid w:val="00414BC5"/>
    <w:rsid w:val="00464D73"/>
    <w:rsid w:val="004A1395"/>
    <w:rsid w:val="004B5995"/>
    <w:rsid w:val="004D294F"/>
    <w:rsid w:val="005039DA"/>
    <w:rsid w:val="0055400A"/>
    <w:rsid w:val="005F7B12"/>
    <w:rsid w:val="00686ADB"/>
    <w:rsid w:val="00697902"/>
    <w:rsid w:val="006A748C"/>
    <w:rsid w:val="006B5BD9"/>
    <w:rsid w:val="006D133D"/>
    <w:rsid w:val="006D413A"/>
    <w:rsid w:val="00715929"/>
    <w:rsid w:val="00751022"/>
    <w:rsid w:val="00752685"/>
    <w:rsid w:val="0075330F"/>
    <w:rsid w:val="007A54BC"/>
    <w:rsid w:val="007C334A"/>
    <w:rsid w:val="007D23D8"/>
    <w:rsid w:val="007E271B"/>
    <w:rsid w:val="007F2600"/>
    <w:rsid w:val="008D6154"/>
    <w:rsid w:val="008F5692"/>
    <w:rsid w:val="00933B1A"/>
    <w:rsid w:val="00972D6D"/>
    <w:rsid w:val="00A1224B"/>
    <w:rsid w:val="00A26EAE"/>
    <w:rsid w:val="00A36CD9"/>
    <w:rsid w:val="00A524EB"/>
    <w:rsid w:val="00A749F4"/>
    <w:rsid w:val="00A8170F"/>
    <w:rsid w:val="00AE6887"/>
    <w:rsid w:val="00B06C37"/>
    <w:rsid w:val="00B10C2D"/>
    <w:rsid w:val="00B74749"/>
    <w:rsid w:val="00B902D5"/>
    <w:rsid w:val="00B91342"/>
    <w:rsid w:val="00C71327"/>
    <w:rsid w:val="00C96241"/>
    <w:rsid w:val="00CB5AE0"/>
    <w:rsid w:val="00CE0D86"/>
    <w:rsid w:val="00D174B2"/>
    <w:rsid w:val="00D44261"/>
    <w:rsid w:val="00D86581"/>
    <w:rsid w:val="00DA1759"/>
    <w:rsid w:val="00DB09D3"/>
    <w:rsid w:val="00DC4CF0"/>
    <w:rsid w:val="00DE351F"/>
    <w:rsid w:val="00E36EBD"/>
    <w:rsid w:val="00E73CA1"/>
    <w:rsid w:val="00EF77AB"/>
    <w:rsid w:val="00F00CB2"/>
    <w:rsid w:val="00F36C0C"/>
    <w:rsid w:val="00F47974"/>
    <w:rsid w:val="00F723A9"/>
    <w:rsid w:val="00FB59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lace"/>
  <w:smartTagType w:namespaceuri="urn:schemas-microsoft-com:office:smarttags" w:name="State"/>
  <w:shapeDefaults>
    <o:shapedefaults v:ext="edit" spidmax="2066"/>
    <o:shapelayout v:ext="edit">
      <o:idmap v:ext="edit" data="2"/>
    </o:shapelayout>
  </w:shapeDefaults>
  <w:decimalSymbol w:val="."/>
  <w:listSeparator w:val=","/>
  <w14:docId w14:val="3098DD76"/>
  <w14:defaultImageDpi w14:val="300"/>
  <w15:docId w15:val="{D98CE89B-9D66-4928-8669-32A675859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01">
    <w:name w:val="Subtitle 01"/>
    <w:autoRedefine/>
    <w:uiPriority w:val="99"/>
    <w:qFormat/>
    <w:rsid w:val="001023A7"/>
    <w:pPr>
      <w:keepNext/>
      <w:keepLines/>
      <w:widowControl w:val="0"/>
      <w:tabs>
        <w:tab w:val="left" w:pos="170"/>
        <w:tab w:val="left" w:pos="340"/>
        <w:tab w:val="left" w:pos="510"/>
        <w:tab w:val="left" w:pos="680"/>
      </w:tabs>
      <w:suppressAutoHyphens/>
      <w:autoSpaceDE w:val="0"/>
      <w:autoSpaceDN w:val="0"/>
      <w:adjustRightInd w:val="0"/>
      <w:spacing w:before="120"/>
      <w:contextualSpacing/>
      <w:jc w:val="both"/>
      <w:textAlignment w:val="center"/>
      <w:outlineLvl w:val="2"/>
    </w:pPr>
    <w:rPr>
      <w:rFonts w:ascii="Calibri" w:hAnsi="Calibri" w:cs="Calibri-Bold"/>
      <w:b/>
      <w:bCs/>
      <w:color w:val="0C6C86"/>
      <w:sz w:val="26"/>
      <w:szCs w:val="26"/>
      <w:lang w:val="en-GB"/>
    </w:rPr>
  </w:style>
  <w:style w:type="paragraph" w:customStyle="1" w:styleId="Bodycopy">
    <w:name w:val="Body copy"/>
    <w:basedOn w:val="Normal"/>
    <w:autoRedefine/>
    <w:uiPriority w:val="99"/>
    <w:qFormat/>
    <w:rsid w:val="00A749F4"/>
    <w:pPr>
      <w:keepLines/>
      <w:tabs>
        <w:tab w:val="left" w:pos="170"/>
        <w:tab w:val="left" w:pos="340"/>
        <w:tab w:val="left" w:pos="510"/>
        <w:tab w:val="left" w:pos="680"/>
      </w:tabs>
      <w:suppressAutoHyphens/>
      <w:autoSpaceDE w:val="0"/>
      <w:autoSpaceDN w:val="0"/>
      <w:adjustRightInd w:val="0"/>
      <w:spacing w:before="85" w:line="220" w:lineRule="atLeast"/>
      <w:textAlignment w:val="center"/>
    </w:pPr>
    <w:rPr>
      <w:rFonts w:ascii="Calibri" w:hAnsi="Calibri" w:cs="Calibri"/>
      <w:color w:val="000000"/>
      <w:sz w:val="18"/>
      <w:szCs w:val="18"/>
      <w:lang w:val="en-GB"/>
    </w:rPr>
  </w:style>
  <w:style w:type="paragraph" w:styleId="BalloonText">
    <w:name w:val="Balloon Text"/>
    <w:basedOn w:val="Normal"/>
    <w:link w:val="BalloonTextChar"/>
    <w:uiPriority w:val="99"/>
    <w:semiHidden/>
    <w:unhideWhenUsed/>
    <w:rsid w:val="00FB598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5983"/>
    <w:rPr>
      <w:rFonts w:ascii="Lucida Grande" w:hAnsi="Lucida Grande" w:cs="Lucida Grande"/>
      <w:sz w:val="18"/>
      <w:szCs w:val="18"/>
    </w:rPr>
  </w:style>
  <w:style w:type="paragraph" w:customStyle="1" w:styleId="Heading">
    <w:name w:val="Heading"/>
    <w:uiPriority w:val="99"/>
    <w:qFormat/>
    <w:rsid w:val="00F723A9"/>
    <w:pPr>
      <w:keepNext/>
      <w:keepLines/>
      <w:tabs>
        <w:tab w:val="left" w:pos="170"/>
        <w:tab w:val="left" w:pos="340"/>
        <w:tab w:val="left" w:pos="510"/>
        <w:tab w:val="left" w:pos="680"/>
      </w:tabs>
      <w:suppressAutoHyphens/>
      <w:autoSpaceDE w:val="0"/>
      <w:autoSpaceDN w:val="0"/>
      <w:adjustRightInd w:val="0"/>
      <w:spacing w:line="800" w:lineRule="atLeast"/>
      <w:textAlignment w:val="center"/>
    </w:pPr>
    <w:rPr>
      <w:rFonts w:asciiTheme="majorHAnsi" w:hAnsiTheme="majorHAnsi" w:cs="DINOT"/>
      <w:color w:val="0C6C86"/>
      <w:sz w:val="80"/>
      <w:szCs w:val="80"/>
      <w:lang w:val="en-GB"/>
    </w:rPr>
  </w:style>
  <w:style w:type="character" w:customStyle="1" w:styleId="Forestname">
    <w:name w:val="Forest name"/>
    <w:uiPriority w:val="1"/>
    <w:qFormat/>
    <w:rsid w:val="002F47F0"/>
    <w:rPr>
      <w:rFonts w:asciiTheme="majorHAnsi" w:hAnsiTheme="majorHAnsi"/>
      <w:b/>
      <w:bCs/>
      <w:color w:val="1A5667"/>
      <w:sz w:val="80"/>
      <w:szCs w:val="80"/>
    </w:rPr>
  </w:style>
  <w:style w:type="paragraph" w:customStyle="1" w:styleId="Introquote01">
    <w:name w:val="Intro/quote 01"/>
    <w:uiPriority w:val="99"/>
    <w:qFormat/>
    <w:rsid w:val="007F2600"/>
    <w:pPr>
      <w:keepNext/>
      <w:keepLines/>
      <w:widowControl w:val="0"/>
      <w:tabs>
        <w:tab w:val="left" w:pos="142"/>
        <w:tab w:val="left" w:pos="340"/>
        <w:tab w:val="left" w:pos="510"/>
        <w:tab w:val="left" w:pos="680"/>
      </w:tabs>
      <w:suppressAutoHyphens/>
      <w:autoSpaceDE w:val="0"/>
      <w:autoSpaceDN w:val="0"/>
      <w:adjustRightInd w:val="0"/>
      <w:spacing w:before="120" w:after="200" w:line="300" w:lineRule="atLeast"/>
      <w:contextualSpacing/>
      <w:textAlignment w:val="center"/>
    </w:pPr>
    <w:rPr>
      <w:rFonts w:asciiTheme="majorHAnsi" w:hAnsiTheme="majorHAnsi" w:cs="DINOT"/>
      <w:bCs/>
      <w:color w:val="0C6C86"/>
      <w:lang w:val="en-GB"/>
    </w:rPr>
  </w:style>
  <w:style w:type="paragraph" w:customStyle="1" w:styleId="Disclaimer">
    <w:name w:val="Disclaimer"/>
    <w:qFormat/>
    <w:rsid w:val="007C334A"/>
    <w:pPr>
      <w:widowControl w:val="0"/>
      <w:tabs>
        <w:tab w:val="left" w:pos="170"/>
        <w:tab w:val="left" w:pos="340"/>
        <w:tab w:val="left" w:pos="510"/>
        <w:tab w:val="left" w:pos="680"/>
      </w:tabs>
      <w:suppressAutoHyphens/>
      <w:autoSpaceDE w:val="0"/>
      <w:autoSpaceDN w:val="0"/>
      <w:adjustRightInd w:val="0"/>
      <w:spacing w:before="340" w:line="230" w:lineRule="atLeast"/>
      <w:contextualSpacing/>
      <w:textAlignment w:val="center"/>
    </w:pPr>
    <w:rPr>
      <w:rFonts w:ascii="Calibri" w:hAnsi="Calibri" w:cs="Calibri"/>
      <w:color w:val="5E7783"/>
      <w:sz w:val="16"/>
      <w:szCs w:val="16"/>
      <w:lang w:val="en-GB"/>
    </w:rPr>
  </w:style>
  <w:style w:type="paragraph" w:styleId="Header">
    <w:name w:val="header"/>
    <w:basedOn w:val="Normal"/>
    <w:link w:val="HeaderChar"/>
    <w:uiPriority w:val="99"/>
    <w:unhideWhenUsed/>
    <w:rsid w:val="00D86581"/>
    <w:pPr>
      <w:tabs>
        <w:tab w:val="center" w:pos="4320"/>
        <w:tab w:val="right" w:pos="8640"/>
      </w:tabs>
    </w:pPr>
  </w:style>
  <w:style w:type="character" w:customStyle="1" w:styleId="HeaderChar">
    <w:name w:val="Header Char"/>
    <w:basedOn w:val="DefaultParagraphFont"/>
    <w:link w:val="Header"/>
    <w:uiPriority w:val="99"/>
    <w:rsid w:val="00D86581"/>
  </w:style>
  <w:style w:type="paragraph" w:styleId="Footer">
    <w:name w:val="footer"/>
    <w:basedOn w:val="Normal"/>
    <w:link w:val="FooterChar"/>
    <w:uiPriority w:val="99"/>
    <w:unhideWhenUsed/>
    <w:rsid w:val="00D86581"/>
    <w:pPr>
      <w:tabs>
        <w:tab w:val="center" w:pos="4320"/>
        <w:tab w:val="right" w:pos="8640"/>
      </w:tabs>
    </w:pPr>
  </w:style>
  <w:style w:type="character" w:customStyle="1" w:styleId="FooterChar">
    <w:name w:val="Footer Char"/>
    <w:basedOn w:val="DefaultParagraphFont"/>
    <w:link w:val="Footer"/>
    <w:uiPriority w:val="99"/>
    <w:rsid w:val="00D86581"/>
  </w:style>
  <w:style w:type="paragraph" w:customStyle="1" w:styleId="Placesto">
    <w:name w:val="Places to..."/>
    <w:uiPriority w:val="99"/>
    <w:rsid w:val="004A1395"/>
    <w:pPr>
      <w:keepNext/>
      <w:keepLines/>
      <w:widowControl w:val="0"/>
      <w:tabs>
        <w:tab w:val="left" w:pos="170"/>
        <w:tab w:val="left" w:pos="340"/>
        <w:tab w:val="left" w:pos="510"/>
        <w:tab w:val="left" w:pos="680"/>
      </w:tabs>
      <w:suppressAutoHyphens/>
      <w:autoSpaceDE w:val="0"/>
      <w:autoSpaceDN w:val="0"/>
      <w:adjustRightInd w:val="0"/>
      <w:spacing w:line="240" w:lineRule="atLeast"/>
      <w:textAlignment w:val="center"/>
    </w:pPr>
    <w:rPr>
      <w:rFonts w:ascii="DINOT" w:hAnsi="DINOT" w:cs="DINOT"/>
      <w:color w:val="0C6C86"/>
      <w:sz w:val="18"/>
      <w:szCs w:val="18"/>
      <w:lang w:val="en-GB"/>
    </w:rPr>
  </w:style>
  <w:style w:type="paragraph" w:customStyle="1" w:styleId="ISSNFSnumber">
    <w:name w:val="ISSN/FS number"/>
    <w:basedOn w:val="Normal"/>
    <w:qFormat/>
    <w:rsid w:val="004A1395"/>
    <w:pPr>
      <w:widowControl w:val="0"/>
      <w:tabs>
        <w:tab w:val="left" w:pos="170"/>
        <w:tab w:val="left" w:pos="340"/>
        <w:tab w:val="left" w:pos="510"/>
        <w:tab w:val="left" w:pos="680"/>
      </w:tabs>
      <w:suppressAutoHyphens/>
      <w:autoSpaceDE w:val="0"/>
      <w:autoSpaceDN w:val="0"/>
      <w:adjustRightInd w:val="0"/>
      <w:spacing w:before="85" w:line="230" w:lineRule="atLeast"/>
      <w:jc w:val="right"/>
      <w:textAlignment w:val="center"/>
    </w:pPr>
    <w:rPr>
      <w:rFonts w:ascii="Calibri" w:hAnsi="Calibri" w:cs="Calibri"/>
      <w:color w:val="7CA0AF"/>
      <w:sz w:val="18"/>
      <w:szCs w:val="18"/>
      <w:lang w:val="en-GB"/>
    </w:rPr>
  </w:style>
  <w:style w:type="table" w:styleId="TableGrid">
    <w:name w:val="Table Grid"/>
    <w:basedOn w:val="TableNormal"/>
    <w:uiPriority w:val="59"/>
    <w:rsid w:val="007526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BodyTextMAIN10ptBefore3pt">
    <w:name w:val="Style Body Text MAIN 10 pt + Before:  3 pt"/>
    <w:basedOn w:val="Normal"/>
    <w:rsid w:val="00F36C0C"/>
    <w:pPr>
      <w:spacing w:before="60"/>
    </w:pPr>
    <w:rPr>
      <w:rFonts w:ascii="Times New Roman" w:eastAsia="Times New Roman" w:hAnsi="Times New Roman" w:cs="Times New Roman"/>
      <w:sz w:val="20"/>
      <w:szCs w:val="20"/>
      <w:lang w:eastAsia="en-AU"/>
    </w:rPr>
  </w:style>
  <w:style w:type="character" w:styleId="Hyperlink">
    <w:name w:val="Hyperlink"/>
    <w:rsid w:val="00F36C0C"/>
    <w:rPr>
      <w:color w:val="0000FF"/>
      <w:sz w:val="20"/>
      <w:szCs w:val="18"/>
      <w:u w:val="single"/>
    </w:rPr>
  </w:style>
  <w:style w:type="paragraph" w:customStyle="1" w:styleId="Bullets10pt">
    <w:name w:val="Bullets 10 pt"/>
    <w:basedOn w:val="Normal"/>
    <w:rsid w:val="00F36C0C"/>
    <w:pPr>
      <w:numPr>
        <w:numId w:val="1"/>
      </w:numPr>
      <w:tabs>
        <w:tab w:val="left" w:pos="284"/>
      </w:tabs>
      <w:spacing w:before="60"/>
    </w:pPr>
    <w:rPr>
      <w:rFonts w:ascii="Times New Roman" w:eastAsia="Times New Roman" w:hAnsi="Times New Roman" w:cs="Times New Roman"/>
      <w:color w:val="000000"/>
      <w:sz w:val="20"/>
      <w:szCs w:val="20"/>
      <w:lang w:eastAsia="en-AU"/>
    </w:rPr>
  </w:style>
  <w:style w:type="paragraph" w:customStyle="1" w:styleId="BodyTextMAIN10pt3ptbefore">
    <w:name w:val="Body Text MAIN 10 pt+3pt before"/>
    <w:basedOn w:val="Normal"/>
    <w:rsid w:val="00F36C0C"/>
    <w:pPr>
      <w:spacing w:before="60"/>
    </w:pPr>
    <w:rPr>
      <w:rFonts w:ascii="Times New Roman" w:eastAsia="Times New Roman" w:hAnsi="Times New Roman" w:cs="Times New Roman"/>
      <w:sz w:val="20"/>
      <w:szCs w:val="20"/>
      <w:lang w:eastAsia="en-AU"/>
    </w:rPr>
  </w:style>
  <w:style w:type="paragraph" w:customStyle="1" w:styleId="BodyTextMain10pt">
    <w:name w:val="Body Text Main 10 pt"/>
    <w:basedOn w:val="Normal"/>
    <w:rsid w:val="00F36C0C"/>
    <w:pPr>
      <w:spacing w:line="200" w:lineRule="exact"/>
    </w:pPr>
    <w:rPr>
      <w:rFonts w:ascii="Times New Roman" w:eastAsia="Times New Roman" w:hAnsi="Times New Roman" w:cs="Times New Roman"/>
      <w:snapToGrid w:val="0"/>
      <w:color w:val="000000"/>
      <w:sz w:val="20"/>
      <w:szCs w:val="20"/>
      <w:lang w:val="en-AU" w:eastAsia="en-AU"/>
    </w:rPr>
  </w:style>
  <w:style w:type="character" w:customStyle="1" w:styleId="BodyTextMain10ptChar">
    <w:name w:val="Body Text Main 10 pt Char"/>
    <w:rsid w:val="00F36C0C"/>
    <w:rPr>
      <w:noProof w:val="0"/>
      <w:snapToGrid w:val="0"/>
      <w:color w:val="000000"/>
      <w:szCs w:val="24"/>
      <w:lang w:val="en-AU" w:eastAsia="en-US" w:bidi="ar-SA"/>
    </w:rPr>
  </w:style>
  <w:style w:type="character" w:styleId="Strong">
    <w:name w:val="Strong"/>
    <w:qFormat/>
    <w:rsid w:val="00F36C0C"/>
    <w:rPr>
      <w:b/>
      <w:bCs/>
    </w:rPr>
  </w:style>
  <w:style w:type="paragraph" w:styleId="ListParagraph">
    <w:name w:val="List Paragraph"/>
    <w:basedOn w:val="Normal"/>
    <w:uiPriority w:val="34"/>
    <w:qFormat/>
    <w:rsid w:val="00F36C0C"/>
    <w:pPr>
      <w:ind w:left="720"/>
      <w:contextualSpacing/>
    </w:pPr>
  </w:style>
  <w:style w:type="paragraph" w:customStyle="1" w:styleId="StyleBodyTextMAIN10ptBefore0pt">
    <w:name w:val="Style Body Text MAIN 10 pt + Before:  0 pt"/>
    <w:basedOn w:val="BodyTextMAIN10pt3ptbefore"/>
    <w:rsid w:val="00D44261"/>
    <w:rPr>
      <w:lang w:eastAsia="en-US"/>
    </w:rPr>
  </w:style>
  <w:style w:type="paragraph" w:customStyle="1" w:styleId="StyleBodyTextMAIN10pt0space">
    <w:name w:val="Style Body Text MAIN 10 pt+0space"/>
    <w:basedOn w:val="BodyTextMAIN10pt3ptbefore"/>
    <w:rsid w:val="00D44261"/>
    <w:pPr>
      <w:spacing w:before="0"/>
    </w:pPr>
    <w:rPr>
      <w:lang w:eastAsia="en-US"/>
    </w:rPr>
  </w:style>
  <w:style w:type="paragraph" w:customStyle="1" w:styleId="TableText">
    <w:name w:val="Table Text"/>
    <w:basedOn w:val="Normal"/>
    <w:rsid w:val="00D44261"/>
    <w:rPr>
      <w:rFonts w:ascii="Times New Roman" w:eastAsia="Times New Roman" w:hAnsi="Times New Roman" w:cs="Times New Roman"/>
      <w:sz w:val="18"/>
    </w:rPr>
  </w:style>
  <w:style w:type="paragraph" w:styleId="BodyText">
    <w:name w:val="Body Text"/>
    <w:aliases w:val="Body Text(Main) Char"/>
    <w:basedOn w:val="Normal"/>
    <w:link w:val="BodyTextChar"/>
    <w:rsid w:val="00414BC5"/>
    <w:rPr>
      <w:rFonts w:ascii="Bookman Old Style" w:eastAsia="Times New Roman" w:hAnsi="Bookman Old Style" w:cs="Times New Roman"/>
      <w:sz w:val="130"/>
    </w:rPr>
  </w:style>
  <w:style w:type="character" w:customStyle="1" w:styleId="BodyTextChar">
    <w:name w:val="Body Text Char"/>
    <w:aliases w:val="Body Text(Main) Char Char"/>
    <w:basedOn w:val="DefaultParagraphFont"/>
    <w:link w:val="BodyText"/>
    <w:rsid w:val="00414BC5"/>
    <w:rPr>
      <w:rFonts w:ascii="Bookman Old Style" w:eastAsia="Times New Roman" w:hAnsi="Bookman Old Style" w:cs="Times New Roman"/>
      <w:sz w:val="130"/>
    </w:rPr>
  </w:style>
  <w:style w:type="paragraph" w:customStyle="1" w:styleId="BodyTextMAIN10ptIT">
    <w:name w:val="Body Text MAIN 10pt IT"/>
    <w:basedOn w:val="Normal"/>
    <w:rsid w:val="00414BC5"/>
    <w:pPr>
      <w:spacing w:after="60" w:line="200" w:lineRule="exact"/>
    </w:pPr>
    <w:rPr>
      <w:rFonts w:ascii="Times New Roman" w:eastAsia="Times New Roman" w:hAnsi="Times New Roman" w:cs="Times New Roman"/>
      <w:i/>
      <w:sz w:val="20"/>
      <w:szCs w:val="18"/>
    </w:rPr>
  </w:style>
  <w:style w:type="paragraph" w:styleId="ListBullet">
    <w:name w:val="List Bullet"/>
    <w:basedOn w:val="Normal"/>
    <w:rsid w:val="001023A7"/>
    <w:pPr>
      <w:numPr>
        <w:numId w:val="6"/>
      </w:numPr>
    </w:pPr>
    <w:rPr>
      <w:rFonts w:ascii="Times New Roman" w:eastAsia="Times New Roman" w:hAnsi="Times New Roman" w:cs="Times New Roman"/>
    </w:rPr>
  </w:style>
  <w:style w:type="paragraph" w:styleId="BodyText3">
    <w:name w:val="Body Text 3"/>
    <w:basedOn w:val="Normal"/>
    <w:link w:val="BodyText3Char"/>
    <w:rsid w:val="00686ADB"/>
    <w:pPr>
      <w:spacing w:after="120"/>
    </w:pPr>
    <w:rPr>
      <w:rFonts w:ascii="Times New Roman" w:eastAsia="Times New Roman" w:hAnsi="Times New Roman" w:cs="Times New Roman"/>
      <w:sz w:val="16"/>
    </w:rPr>
  </w:style>
  <w:style w:type="character" w:customStyle="1" w:styleId="BodyText3Char">
    <w:name w:val="Body Text 3 Char"/>
    <w:basedOn w:val="DefaultParagraphFont"/>
    <w:link w:val="BodyText3"/>
    <w:rsid w:val="00686ADB"/>
    <w:rPr>
      <w:rFonts w:ascii="Times New Roman" w:eastAsia="Times New Roman" w:hAnsi="Times New Roman"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lwp.vic.gov.a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elwp.vic.gov.au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DDB60-FAE7-4359-A405-194C61FA0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2103</Words>
  <Characters>11988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Victorian Government</Company>
  <LinksUpToDate>false</LinksUpToDate>
  <CharactersWithSpaces>14063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dc:creator>
  <cp:lastModifiedBy>Richard M Wadsworth (DELWP)</cp:lastModifiedBy>
  <cp:revision>2</cp:revision>
  <cp:lastPrinted>2015-12-10T03:52:00Z</cp:lastPrinted>
  <dcterms:created xsi:type="dcterms:W3CDTF">2017-12-19T06:12:00Z</dcterms:created>
  <dcterms:modified xsi:type="dcterms:W3CDTF">2017-12-19T06:12:00Z</dcterms:modified>
</cp:coreProperties>
</file>