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474" w:rsidRPr="0093062B" w:rsidRDefault="00DE6474" w:rsidP="00DE6474">
      <w:pPr>
        <w:pStyle w:val="Introquote01"/>
        <w:jc w:val="both"/>
        <w:rPr>
          <w:rFonts w:asciiTheme="minorHAnsi" w:hAnsiTheme="minorHAnsi"/>
          <w:sz w:val="20"/>
          <w:szCs w:val="20"/>
        </w:rPr>
      </w:pPr>
      <w:r w:rsidRPr="0093062B">
        <w:rPr>
          <w:rFonts w:asciiTheme="minorHAnsi" w:hAnsiTheme="minorHAnsi"/>
          <w:sz w:val="20"/>
          <w:szCs w:val="20"/>
        </w:rPr>
        <w:t xml:space="preserve">Buxton Mountain Bike Park is situated within the Black Range State forest, approximately 100 km north east of Melbourne. There is around 23 km of purpose built mountain bike single track in the park that can be ridden in a number of different length loops. The trails are ridden in </w:t>
      </w:r>
      <w:r w:rsidRPr="0093062B">
        <w:rPr>
          <w:rFonts w:asciiTheme="minorHAnsi" w:hAnsiTheme="minorHAnsi"/>
          <w:b/>
          <w:sz w:val="20"/>
          <w:szCs w:val="20"/>
        </w:rPr>
        <w:t>one direction</w:t>
      </w:r>
      <w:r w:rsidRPr="0093062B">
        <w:rPr>
          <w:rFonts w:asciiTheme="minorHAnsi" w:hAnsiTheme="minorHAnsi"/>
          <w:sz w:val="20"/>
          <w:szCs w:val="20"/>
        </w:rPr>
        <w:t xml:space="preserve"> and are signed accordingly. The trails are characterised by gentle climbs and fast flowing descents. When ridden with care, the majority of trails are suitable for riders of all abilities, but when ridden faster, the tracks are more challenging.</w:t>
      </w:r>
    </w:p>
    <w:p w:rsidR="00DE6474" w:rsidRPr="001C61C2" w:rsidRDefault="00DE6474" w:rsidP="001C61C2">
      <w:pPr>
        <w:pStyle w:val="Subtitle01"/>
      </w:pPr>
      <w:r w:rsidRPr="001C61C2">
        <w:t>Location and Access</w:t>
      </w:r>
    </w:p>
    <w:p w:rsidR="00DE6474" w:rsidRPr="0093062B" w:rsidRDefault="00DE6474" w:rsidP="00DE6474">
      <w:pPr>
        <w:pStyle w:val="Bodycopy"/>
        <w:jc w:val="both"/>
        <w:rPr>
          <w:rFonts w:asciiTheme="minorHAnsi" w:hAnsiTheme="minorHAnsi"/>
          <w:sz w:val="20"/>
          <w:szCs w:val="20"/>
        </w:rPr>
      </w:pPr>
      <w:r w:rsidRPr="0093062B">
        <w:rPr>
          <w:rFonts w:asciiTheme="minorHAnsi" w:hAnsiTheme="minorHAnsi"/>
          <w:sz w:val="20"/>
          <w:szCs w:val="20"/>
        </w:rPr>
        <w:t xml:space="preserve">From Melbourne, follow the Maroondah Highway to Buxton. Turn left onto Dyes Lane and follow the road for approximately 1 km. Cross the Acheron River and turn right to reach the trailhead and day visitor area. All </w:t>
      </w:r>
      <w:r w:rsidRPr="0093062B">
        <w:rPr>
          <w:rFonts w:asciiTheme="minorHAnsi" w:hAnsiTheme="minorHAnsi"/>
          <w:b/>
          <w:sz w:val="20"/>
          <w:szCs w:val="20"/>
        </w:rPr>
        <w:t>trails are closed during the wetter months</w:t>
      </w:r>
      <w:r w:rsidRPr="0093062B">
        <w:rPr>
          <w:rFonts w:asciiTheme="minorHAnsi" w:hAnsiTheme="minorHAnsi"/>
          <w:sz w:val="20"/>
          <w:szCs w:val="20"/>
        </w:rPr>
        <w:t xml:space="preserve"> each year from the Tuesday after Queens Birthday weekend in June and re-open at the beginning of the September / October school holidays. This is to protect the track surface from erosion.</w:t>
      </w:r>
    </w:p>
    <w:p w:rsidR="00DE6474" w:rsidRPr="0093062B" w:rsidRDefault="00DE6474" w:rsidP="001C61C2">
      <w:pPr>
        <w:pStyle w:val="Subtitle01"/>
      </w:pPr>
      <w:r w:rsidRPr="0093062B">
        <w:t>Mountain Bike Trails</w:t>
      </w:r>
    </w:p>
    <w:p w:rsidR="00631D6B" w:rsidRPr="0093062B" w:rsidRDefault="00DE6474" w:rsidP="00DE6474">
      <w:pPr>
        <w:tabs>
          <w:tab w:val="left" w:pos="1843"/>
          <w:tab w:val="left" w:pos="1985"/>
        </w:tabs>
        <w:autoSpaceDE w:val="0"/>
        <w:autoSpaceDN w:val="0"/>
        <w:adjustRightInd w:val="0"/>
        <w:spacing w:after="240"/>
        <w:ind w:right="-108"/>
        <w:jc w:val="both"/>
        <w:rPr>
          <w:sz w:val="20"/>
          <w:szCs w:val="20"/>
        </w:rPr>
      </w:pPr>
      <w:r w:rsidRPr="0093062B">
        <w:rPr>
          <w:sz w:val="20"/>
          <w:szCs w:val="20"/>
        </w:rPr>
        <w:t xml:space="preserve">The trails are graded based on International Mountain Bicycling Association (IMBA) standards. Trails at Buxton range from Easy to Difficult. Some of the technical trail features offer easier lines or by-pass routes. </w:t>
      </w:r>
      <w:r w:rsidRPr="0093062B">
        <w:rPr>
          <w:b/>
          <w:sz w:val="20"/>
          <w:szCs w:val="20"/>
        </w:rPr>
        <w:t>All trails are one way and should be ridden in the direction as signed.</w:t>
      </w:r>
      <w:r w:rsidR="00631D6B" w:rsidRPr="0093062B">
        <w:rPr>
          <w:sz w:val="20"/>
          <w:szCs w:val="20"/>
        </w:rPr>
        <w:t xml:space="preserve"> </w:t>
      </w:r>
    </w:p>
    <w:p w:rsidR="00631D6B" w:rsidRPr="0093062B" w:rsidRDefault="00631D6B" w:rsidP="00631D6B">
      <w:pPr>
        <w:tabs>
          <w:tab w:val="left" w:pos="1843"/>
          <w:tab w:val="left" w:pos="1985"/>
        </w:tabs>
        <w:autoSpaceDE w:val="0"/>
        <w:autoSpaceDN w:val="0"/>
        <w:adjustRightInd w:val="0"/>
        <w:ind w:right="-108"/>
        <w:jc w:val="both"/>
        <w:rPr>
          <w:sz w:val="20"/>
          <w:szCs w:val="20"/>
        </w:rPr>
      </w:pPr>
    </w:p>
    <w:p w:rsidR="00631D6B" w:rsidRPr="0093062B" w:rsidRDefault="00631D6B" w:rsidP="001C61C2">
      <w:pPr>
        <w:pStyle w:val="Subtitle01"/>
      </w:pPr>
      <w:r w:rsidRPr="0093062B">
        <w:t>Platypus (1)</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Easy -</w:t>
      </w:r>
      <w:r w:rsidRPr="0093062B">
        <w:rPr>
          <w:rStyle w:val="Strong"/>
          <w:sz w:val="20"/>
          <w:szCs w:val="20"/>
        </w:rPr>
        <w:t xml:space="preserve"> </w:t>
      </w:r>
      <w:r w:rsidRPr="0093062B">
        <w:rPr>
          <w:sz w:val="20"/>
          <w:szCs w:val="20"/>
        </w:rPr>
        <w:t>Basic mountain bike skills require</w:t>
      </w:r>
      <w:r w:rsidRPr="0093062B">
        <w:rPr>
          <w:sz w:val="20"/>
          <w:szCs w:val="20"/>
        </w:rPr>
        <w:t>d</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0.6 km one way</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r w:rsidRPr="0093062B">
        <w:rPr>
          <w:rStyle w:val="Strong"/>
          <w:sz w:val="20"/>
          <w:szCs w:val="20"/>
        </w:rPr>
        <w:t>1 m elevation gain</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This circuit trail starting and finishing at the day visitor area is an easy trail suitable for young children and those new to mountain biking.  It contains small rollers and berms.</w:t>
      </w:r>
    </w:p>
    <w:p w:rsidR="00631D6B" w:rsidRPr="0093062B" w:rsidRDefault="00631D6B" w:rsidP="00631D6B">
      <w:pPr>
        <w:tabs>
          <w:tab w:val="left" w:pos="1843"/>
          <w:tab w:val="left" w:pos="1985"/>
        </w:tabs>
        <w:autoSpaceDE w:val="0"/>
        <w:autoSpaceDN w:val="0"/>
        <w:adjustRightInd w:val="0"/>
        <w:ind w:right="-108"/>
        <w:jc w:val="both"/>
        <w:rPr>
          <w:sz w:val="20"/>
          <w:szCs w:val="20"/>
        </w:rPr>
      </w:pPr>
    </w:p>
    <w:p w:rsidR="00631D6B" w:rsidRPr="0093062B" w:rsidRDefault="00631D6B" w:rsidP="001C61C2">
      <w:pPr>
        <w:pStyle w:val="Subtitle01"/>
      </w:pPr>
      <w:r w:rsidRPr="0093062B">
        <w:t>Acheron Ridge (2)</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Intermediate – Skilled mountain bikers</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r w:rsidRPr="0093062B">
        <w:rPr>
          <w:sz w:val="20"/>
          <w:szCs w:val="20"/>
        </w:rPr>
        <w:t>13.3 km one way</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r w:rsidRPr="0093062B">
        <w:rPr>
          <w:rStyle w:val="Strong"/>
          <w:sz w:val="20"/>
          <w:szCs w:val="20"/>
        </w:rPr>
        <w:t>278 m elevation gain</w:t>
      </w:r>
    </w:p>
    <w:p w:rsidR="00631D6B" w:rsidRPr="0093062B" w:rsidRDefault="00631D6B" w:rsidP="00631D6B">
      <w:pPr>
        <w:tabs>
          <w:tab w:val="left" w:pos="1843"/>
          <w:tab w:val="left" w:pos="1985"/>
        </w:tabs>
        <w:autoSpaceDE w:val="0"/>
        <w:autoSpaceDN w:val="0"/>
        <w:adjustRightInd w:val="0"/>
        <w:ind w:right="-108"/>
        <w:jc w:val="both"/>
        <w:rPr>
          <w:rFonts w:cs="Arial"/>
          <w:sz w:val="20"/>
          <w:szCs w:val="20"/>
        </w:rPr>
      </w:pPr>
      <w:r w:rsidRPr="0093062B">
        <w:rPr>
          <w:rFonts w:cs="Arial"/>
          <w:sz w:val="20"/>
          <w:szCs w:val="20"/>
        </w:rPr>
        <w:t>Starting at the car park, this is the longest trail in the network and is filled with jumps, berms, log drops and loads of exhilarating fast single track. It includes the famous spider gully, which starts with a series of tight corners weaving through tall tree ferns before opening out and increasing in speed as it descends. This trail finishes back at the car park.</w:t>
      </w:r>
    </w:p>
    <w:p w:rsidR="00631D6B" w:rsidRPr="0093062B" w:rsidRDefault="00631D6B" w:rsidP="00631D6B">
      <w:pPr>
        <w:tabs>
          <w:tab w:val="left" w:pos="1843"/>
          <w:tab w:val="left" w:pos="1985"/>
        </w:tabs>
        <w:autoSpaceDE w:val="0"/>
        <w:autoSpaceDN w:val="0"/>
        <w:adjustRightInd w:val="0"/>
        <w:ind w:right="-108"/>
        <w:jc w:val="both"/>
        <w:rPr>
          <w:rFonts w:cs="Arial"/>
          <w:sz w:val="20"/>
          <w:szCs w:val="20"/>
        </w:rPr>
      </w:pPr>
    </w:p>
    <w:p w:rsidR="00631D6B" w:rsidRPr="001C61C2" w:rsidRDefault="00631D6B" w:rsidP="00631D6B">
      <w:pPr>
        <w:tabs>
          <w:tab w:val="left" w:pos="1843"/>
          <w:tab w:val="left" w:pos="1985"/>
        </w:tabs>
        <w:autoSpaceDE w:val="0"/>
        <w:autoSpaceDN w:val="0"/>
        <w:adjustRightInd w:val="0"/>
        <w:ind w:right="-108"/>
        <w:jc w:val="both"/>
        <w:rPr>
          <w:rFonts w:asciiTheme="majorHAnsi" w:hAnsiTheme="majorHAnsi" w:cs="Calibri-Bold"/>
          <w:bCs/>
          <w:sz w:val="20"/>
          <w:szCs w:val="20"/>
        </w:rPr>
      </w:pPr>
      <w:proofErr w:type="spellStart"/>
      <w:r w:rsidRPr="001C61C2">
        <w:rPr>
          <w:rFonts w:asciiTheme="majorHAnsi" w:hAnsiTheme="majorHAnsi" w:cs="Calibri-Bold"/>
          <w:b/>
          <w:bCs/>
          <w:color w:val="0C6C86"/>
          <w:sz w:val="20"/>
          <w:szCs w:val="20"/>
        </w:rPr>
        <w:t>Boobook</w:t>
      </w:r>
      <w:proofErr w:type="spellEnd"/>
      <w:r w:rsidRPr="001C61C2">
        <w:rPr>
          <w:rFonts w:asciiTheme="majorHAnsi" w:hAnsiTheme="majorHAnsi" w:cs="Calibri-Bold"/>
          <w:b/>
          <w:bCs/>
          <w:color w:val="0C6C86"/>
          <w:sz w:val="20"/>
          <w:szCs w:val="20"/>
        </w:rPr>
        <w:t xml:space="preserve"> (3</w:t>
      </w:r>
      <w:r w:rsidRPr="001C61C2">
        <w:rPr>
          <w:rFonts w:asciiTheme="majorHAnsi" w:hAnsiTheme="majorHAnsi" w:cs="Calibri-Bold"/>
          <w:b/>
          <w:bCs/>
          <w:color w:val="0C6C86"/>
          <w:sz w:val="20"/>
          <w:szCs w:val="20"/>
        </w:rPr>
        <w:t>)</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Intermediate – Skilled mountain bikers</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r w:rsidRPr="0093062B">
        <w:rPr>
          <w:sz w:val="20"/>
          <w:szCs w:val="20"/>
        </w:rPr>
        <w:t>2.8 km one way</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r w:rsidRPr="0093062B">
        <w:rPr>
          <w:rStyle w:val="Strong"/>
          <w:sz w:val="20"/>
          <w:szCs w:val="20"/>
        </w:rPr>
        <w:t>46 m elevation gain</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 trail starts and finishes in the same place on Acheron Ridge.  With a fun filled steep start and a tight switchback climb, this trail adds a challenging extension to your ride.</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p>
    <w:p w:rsidR="00631D6B" w:rsidRPr="001C61C2" w:rsidRDefault="00631D6B" w:rsidP="00631D6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t>Off Camber (4)</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 xml:space="preserve">Intermediate - </w:t>
      </w:r>
      <w:r w:rsidRPr="0093062B">
        <w:rPr>
          <w:rStyle w:val="Strong"/>
          <w:sz w:val="20"/>
          <w:szCs w:val="20"/>
        </w:rPr>
        <w:t xml:space="preserve"> </w:t>
      </w:r>
      <w:r w:rsidRPr="0093062B">
        <w:rPr>
          <w:sz w:val="20"/>
          <w:szCs w:val="20"/>
        </w:rPr>
        <w:t>Skilled mountain bikers</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1.4 km one way</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15 m elevation gain</w:t>
      </w:r>
      <w:r w:rsidRPr="0093062B">
        <w:rPr>
          <w:rFonts w:cs="Arial"/>
          <w:color w:val="000000"/>
          <w:sz w:val="20"/>
          <w:szCs w:val="20"/>
          <w:lang w:val="en-GB"/>
        </w:rPr>
        <w:t xml:space="preserve"> </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 fun filled predominately downhill trail is littered with potential for air time and grin inspiring berms.</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p>
    <w:p w:rsidR="00631D6B" w:rsidRPr="001C61C2" w:rsidRDefault="00631D6B" w:rsidP="00631D6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t>Snakes and ladders (5</w:t>
      </w:r>
      <w:r w:rsidRPr="001C61C2">
        <w:rPr>
          <w:rFonts w:asciiTheme="majorHAnsi" w:hAnsiTheme="majorHAnsi" w:cs="Calibri-Bold"/>
          <w:b/>
          <w:bCs/>
          <w:color w:val="0C6C86"/>
          <w:sz w:val="20"/>
          <w:szCs w:val="20"/>
        </w:rPr>
        <w:t>)</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 xml:space="preserve">Intermediate - </w:t>
      </w:r>
      <w:r w:rsidRPr="0093062B">
        <w:rPr>
          <w:rStyle w:val="Strong"/>
          <w:sz w:val="20"/>
          <w:szCs w:val="20"/>
        </w:rPr>
        <w:t xml:space="preserve"> </w:t>
      </w:r>
      <w:r w:rsidRPr="0093062B">
        <w:rPr>
          <w:sz w:val="20"/>
          <w:szCs w:val="20"/>
        </w:rPr>
        <w:t>Skilled mountain bikers</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1.7</w:t>
      </w:r>
      <w:r w:rsidRPr="0093062B">
        <w:rPr>
          <w:sz w:val="20"/>
          <w:szCs w:val="20"/>
        </w:rPr>
        <w:t xml:space="preserve"> km one way</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62</w:t>
      </w:r>
      <w:r w:rsidRPr="0093062B">
        <w:rPr>
          <w:rStyle w:val="Strong"/>
          <w:sz w:val="20"/>
          <w:szCs w:val="20"/>
        </w:rPr>
        <w:t xml:space="preserve"> m elevation gain</w:t>
      </w:r>
      <w:r w:rsidRPr="0093062B">
        <w:rPr>
          <w:rFonts w:cs="Arial"/>
          <w:color w:val="000000"/>
          <w:sz w:val="20"/>
          <w:szCs w:val="20"/>
          <w:lang w:val="en-GB"/>
        </w:rPr>
        <w:t xml:space="preserve"> </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 climbing trail contains a number of tight climbing switch backs and offers great views.</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p>
    <w:p w:rsidR="00631D6B" w:rsidRPr="001C61C2" w:rsidRDefault="00631D6B" w:rsidP="00631D6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lastRenderedPageBreak/>
        <w:t>Midget</w:t>
      </w:r>
      <w:r w:rsidRPr="001C61C2">
        <w:rPr>
          <w:rFonts w:asciiTheme="majorHAnsi" w:hAnsiTheme="majorHAnsi" w:cs="Calibri-Bold"/>
          <w:b/>
          <w:bCs/>
          <w:color w:val="0C6C86"/>
          <w:sz w:val="20"/>
          <w:szCs w:val="20"/>
        </w:rPr>
        <w:t xml:space="preserve"> (</w:t>
      </w:r>
      <w:r w:rsidRPr="001C61C2">
        <w:rPr>
          <w:rFonts w:asciiTheme="majorHAnsi" w:hAnsiTheme="majorHAnsi" w:cs="Calibri-Bold"/>
          <w:b/>
          <w:bCs/>
          <w:color w:val="0C6C86"/>
          <w:sz w:val="20"/>
          <w:szCs w:val="20"/>
        </w:rPr>
        <w:t>6</w:t>
      </w:r>
      <w:r w:rsidRPr="001C61C2">
        <w:rPr>
          <w:rFonts w:asciiTheme="majorHAnsi" w:hAnsiTheme="majorHAnsi" w:cs="Calibri-Bold"/>
          <w:b/>
          <w:bCs/>
          <w:color w:val="0C6C86"/>
          <w:sz w:val="20"/>
          <w:szCs w:val="20"/>
        </w:rPr>
        <w:t>)</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 xml:space="preserve">Intermediate - </w:t>
      </w:r>
      <w:r w:rsidRPr="0093062B">
        <w:rPr>
          <w:rStyle w:val="Strong"/>
          <w:sz w:val="20"/>
          <w:szCs w:val="20"/>
        </w:rPr>
        <w:t xml:space="preserve"> </w:t>
      </w:r>
      <w:r w:rsidRPr="0093062B">
        <w:rPr>
          <w:sz w:val="20"/>
          <w:szCs w:val="20"/>
        </w:rPr>
        <w:t>Skilled mountain bikers</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 xml:space="preserve">0.4 </w:t>
      </w:r>
      <w:r w:rsidRPr="0093062B">
        <w:rPr>
          <w:sz w:val="20"/>
          <w:szCs w:val="20"/>
        </w:rPr>
        <w:t xml:space="preserve"> km one way</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6 m elevation gain</w:t>
      </w:r>
      <w:r w:rsidRPr="0093062B">
        <w:rPr>
          <w:rFonts w:cs="Arial"/>
          <w:color w:val="000000"/>
          <w:sz w:val="20"/>
          <w:szCs w:val="20"/>
          <w:lang w:val="en-GB"/>
        </w:rPr>
        <w:t xml:space="preserve"> </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w:t>
      </w:r>
      <w:r w:rsidRPr="0093062B">
        <w:rPr>
          <w:rFonts w:cs="Arial"/>
          <w:color w:val="000000"/>
          <w:sz w:val="20"/>
          <w:szCs w:val="20"/>
          <w:lang w:val="en-GB"/>
        </w:rPr>
        <w:t xml:space="preserve"> </w:t>
      </w:r>
      <w:r w:rsidRPr="0093062B">
        <w:rPr>
          <w:rFonts w:cs="Arial"/>
          <w:color w:val="000000"/>
          <w:sz w:val="20"/>
          <w:szCs w:val="20"/>
          <w:lang w:val="en-GB"/>
        </w:rPr>
        <w:t>trail creates a short-cut removing all the climbing on Acheron Ridge and re-enters at the bottom of spider gully.</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p>
    <w:p w:rsidR="00631D6B" w:rsidRPr="001C61C2" w:rsidRDefault="00631D6B" w:rsidP="00631D6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t>Friendly Fox</w:t>
      </w:r>
      <w:r w:rsidRPr="001C61C2">
        <w:rPr>
          <w:rFonts w:asciiTheme="majorHAnsi" w:hAnsiTheme="majorHAnsi" w:cs="Calibri-Bold"/>
          <w:b/>
          <w:bCs/>
          <w:color w:val="0C6C86"/>
          <w:sz w:val="20"/>
          <w:szCs w:val="20"/>
        </w:rPr>
        <w:t xml:space="preserve"> (</w:t>
      </w:r>
      <w:r w:rsidRPr="001C61C2">
        <w:rPr>
          <w:rFonts w:asciiTheme="majorHAnsi" w:hAnsiTheme="majorHAnsi" w:cs="Calibri-Bold"/>
          <w:b/>
          <w:bCs/>
          <w:color w:val="0C6C86"/>
          <w:sz w:val="20"/>
          <w:szCs w:val="20"/>
        </w:rPr>
        <w:t>7</w:t>
      </w:r>
      <w:r w:rsidRPr="001C61C2">
        <w:rPr>
          <w:rFonts w:asciiTheme="majorHAnsi" w:hAnsiTheme="majorHAnsi" w:cs="Calibri-Bold"/>
          <w:b/>
          <w:bCs/>
          <w:color w:val="0C6C86"/>
          <w:sz w:val="20"/>
          <w:szCs w:val="20"/>
        </w:rPr>
        <w:t>)</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 xml:space="preserve">Intermediate - </w:t>
      </w:r>
      <w:r w:rsidRPr="0093062B">
        <w:rPr>
          <w:rStyle w:val="Strong"/>
          <w:sz w:val="20"/>
          <w:szCs w:val="20"/>
        </w:rPr>
        <w:t xml:space="preserve"> </w:t>
      </w:r>
      <w:r w:rsidRPr="0093062B">
        <w:rPr>
          <w:sz w:val="20"/>
          <w:szCs w:val="20"/>
        </w:rPr>
        <w:t>Skilled mountain bikers</w:t>
      </w:r>
    </w:p>
    <w:p w:rsidR="00631D6B" w:rsidRPr="0093062B" w:rsidRDefault="00631D6B" w:rsidP="00631D6B">
      <w:pPr>
        <w:tabs>
          <w:tab w:val="left" w:pos="1843"/>
          <w:tab w:val="left" w:pos="1985"/>
        </w:tabs>
        <w:autoSpaceDE w:val="0"/>
        <w:autoSpaceDN w:val="0"/>
        <w:adjustRightInd w:val="0"/>
        <w:ind w:right="-108"/>
        <w:jc w:val="both"/>
        <w:rPr>
          <w:sz w:val="20"/>
          <w:szCs w:val="20"/>
        </w:rPr>
      </w:pPr>
      <w:r w:rsidRPr="0093062B">
        <w:rPr>
          <w:sz w:val="20"/>
          <w:szCs w:val="20"/>
        </w:rPr>
        <w:t>0.3</w:t>
      </w:r>
      <w:r w:rsidRPr="0093062B">
        <w:rPr>
          <w:sz w:val="20"/>
          <w:szCs w:val="20"/>
        </w:rPr>
        <w:t xml:space="preserve">  km one way</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7</w:t>
      </w:r>
      <w:r w:rsidRPr="0093062B">
        <w:rPr>
          <w:rStyle w:val="Strong"/>
          <w:sz w:val="20"/>
          <w:szCs w:val="20"/>
        </w:rPr>
        <w:t xml:space="preserve"> m elevation gain</w:t>
      </w:r>
      <w:r w:rsidRPr="0093062B">
        <w:rPr>
          <w:rFonts w:cs="Arial"/>
          <w:color w:val="000000"/>
          <w:sz w:val="20"/>
          <w:szCs w:val="20"/>
          <w:lang w:val="en-GB"/>
        </w:rPr>
        <w:t xml:space="preserve"> </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 trail creates a short-cut removing the last climb and descent gully on Acheron Ridge. The trail is named after a fox that watched from a safe distance during construction.</w:t>
      </w:r>
    </w:p>
    <w:p w:rsidR="00631D6B" w:rsidRPr="0093062B" w:rsidRDefault="00631D6B" w:rsidP="00631D6B">
      <w:pPr>
        <w:tabs>
          <w:tab w:val="left" w:pos="1843"/>
          <w:tab w:val="left" w:pos="1985"/>
        </w:tabs>
        <w:autoSpaceDE w:val="0"/>
        <w:autoSpaceDN w:val="0"/>
        <w:adjustRightInd w:val="0"/>
        <w:ind w:right="-108"/>
        <w:jc w:val="both"/>
        <w:rPr>
          <w:rFonts w:cs="Arial"/>
          <w:color w:val="000000"/>
          <w:sz w:val="20"/>
          <w:szCs w:val="20"/>
          <w:lang w:val="en-GB"/>
        </w:rPr>
      </w:pPr>
    </w:p>
    <w:p w:rsidR="0093062B" w:rsidRPr="001C61C2" w:rsidRDefault="0093062B" w:rsidP="0093062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t>Skinny</w:t>
      </w:r>
      <w:r w:rsidRPr="001C61C2">
        <w:rPr>
          <w:rFonts w:asciiTheme="majorHAnsi" w:hAnsiTheme="majorHAnsi" w:cs="Calibri-Bold"/>
          <w:b/>
          <w:bCs/>
          <w:color w:val="0C6C86"/>
          <w:sz w:val="20"/>
          <w:szCs w:val="20"/>
        </w:rPr>
        <w:t xml:space="preserve"> (</w:t>
      </w:r>
      <w:r w:rsidRPr="001C61C2">
        <w:rPr>
          <w:rFonts w:asciiTheme="majorHAnsi" w:hAnsiTheme="majorHAnsi" w:cs="Calibri-Bold"/>
          <w:b/>
          <w:bCs/>
          <w:color w:val="0C6C86"/>
          <w:sz w:val="20"/>
          <w:szCs w:val="20"/>
        </w:rPr>
        <w:t>8</w:t>
      </w:r>
      <w:r w:rsidRPr="001C61C2">
        <w:rPr>
          <w:rFonts w:asciiTheme="majorHAnsi" w:hAnsiTheme="majorHAnsi" w:cs="Calibri-Bold"/>
          <w:b/>
          <w:bCs/>
          <w:color w:val="0C6C86"/>
          <w:sz w:val="20"/>
          <w:szCs w:val="20"/>
        </w:rPr>
        <w:t>)</w:t>
      </w:r>
    </w:p>
    <w:p w:rsidR="0093062B" w:rsidRPr="0093062B" w:rsidRDefault="0093062B" w:rsidP="0093062B">
      <w:pPr>
        <w:tabs>
          <w:tab w:val="left" w:pos="1843"/>
          <w:tab w:val="left" w:pos="1985"/>
        </w:tabs>
        <w:autoSpaceDE w:val="0"/>
        <w:autoSpaceDN w:val="0"/>
        <w:adjustRightInd w:val="0"/>
        <w:ind w:right="-108"/>
        <w:jc w:val="both"/>
        <w:rPr>
          <w:sz w:val="20"/>
          <w:szCs w:val="20"/>
        </w:rPr>
      </w:pPr>
      <w:r w:rsidRPr="0093062B">
        <w:rPr>
          <w:sz w:val="20"/>
          <w:szCs w:val="20"/>
        </w:rPr>
        <w:t>Difficult</w:t>
      </w:r>
      <w:r w:rsidRPr="0093062B">
        <w:rPr>
          <w:sz w:val="20"/>
          <w:szCs w:val="20"/>
        </w:rPr>
        <w:t xml:space="preserve"> - </w:t>
      </w:r>
      <w:r w:rsidRPr="0093062B">
        <w:rPr>
          <w:rStyle w:val="Strong"/>
          <w:sz w:val="20"/>
          <w:szCs w:val="20"/>
        </w:rPr>
        <w:t xml:space="preserve"> </w:t>
      </w:r>
      <w:r w:rsidRPr="0093062B">
        <w:rPr>
          <w:rStyle w:val="Strong"/>
          <w:b w:val="0"/>
          <w:sz w:val="20"/>
          <w:szCs w:val="20"/>
        </w:rPr>
        <w:t>Experienced</w:t>
      </w:r>
      <w:r w:rsidRPr="0093062B">
        <w:rPr>
          <w:sz w:val="20"/>
          <w:szCs w:val="20"/>
        </w:rPr>
        <w:t xml:space="preserve"> mountain bikers</w:t>
      </w:r>
      <w:r w:rsidRPr="0093062B">
        <w:rPr>
          <w:sz w:val="20"/>
          <w:szCs w:val="20"/>
        </w:rPr>
        <w:t xml:space="preserve"> with good skills</w:t>
      </w:r>
    </w:p>
    <w:p w:rsidR="0093062B" w:rsidRPr="0093062B" w:rsidRDefault="0093062B" w:rsidP="0093062B">
      <w:pPr>
        <w:tabs>
          <w:tab w:val="left" w:pos="1843"/>
          <w:tab w:val="left" w:pos="1985"/>
        </w:tabs>
        <w:autoSpaceDE w:val="0"/>
        <w:autoSpaceDN w:val="0"/>
        <w:adjustRightInd w:val="0"/>
        <w:ind w:right="-108"/>
        <w:jc w:val="both"/>
        <w:rPr>
          <w:sz w:val="20"/>
          <w:szCs w:val="20"/>
        </w:rPr>
      </w:pPr>
      <w:r w:rsidRPr="0093062B">
        <w:rPr>
          <w:sz w:val="20"/>
          <w:szCs w:val="20"/>
        </w:rPr>
        <w:t>0.6</w:t>
      </w:r>
      <w:r w:rsidRPr="0093062B">
        <w:rPr>
          <w:sz w:val="20"/>
          <w:szCs w:val="20"/>
        </w:rPr>
        <w:t xml:space="preserve">  km one way</w:t>
      </w:r>
    </w:p>
    <w:p w:rsidR="0093062B" w:rsidRPr="0093062B" w:rsidRDefault="0093062B" w:rsidP="0093062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0</w:t>
      </w:r>
      <w:r w:rsidRPr="0093062B">
        <w:rPr>
          <w:rStyle w:val="Strong"/>
          <w:sz w:val="20"/>
          <w:szCs w:val="20"/>
        </w:rPr>
        <w:t xml:space="preserve"> m elevation gain</w:t>
      </w:r>
      <w:r w:rsidRPr="0093062B">
        <w:rPr>
          <w:rFonts w:cs="Arial"/>
          <w:color w:val="000000"/>
          <w:sz w:val="20"/>
          <w:szCs w:val="20"/>
          <w:lang w:val="en-GB"/>
        </w:rPr>
        <w:t xml:space="preserve"> </w:t>
      </w:r>
    </w:p>
    <w:p w:rsidR="0093062B" w:rsidRPr="0093062B" w:rsidRDefault="0093062B" w:rsidP="0093062B">
      <w:pPr>
        <w:tabs>
          <w:tab w:val="left" w:pos="1843"/>
          <w:tab w:val="left" w:pos="1985"/>
        </w:tabs>
        <w:autoSpaceDE w:val="0"/>
        <w:autoSpaceDN w:val="0"/>
        <w:adjustRightInd w:val="0"/>
        <w:ind w:right="-108"/>
        <w:jc w:val="both"/>
        <w:rPr>
          <w:rFonts w:cs="Arial"/>
          <w:color w:val="000000"/>
          <w:sz w:val="20"/>
          <w:szCs w:val="20"/>
          <w:lang w:val="en-GB"/>
        </w:rPr>
      </w:pPr>
      <w:r w:rsidRPr="0093062B">
        <w:rPr>
          <w:rFonts w:cs="Arial"/>
          <w:color w:val="000000"/>
          <w:sz w:val="20"/>
          <w:szCs w:val="20"/>
          <w:lang w:val="en-GB"/>
        </w:rPr>
        <w:t>This old school hand-built trail drops steeply off Acheron Ridge straight to the car park, avoiding Spider Gully. It is skinny, steep, rocky and off camber with many exposed roots</w:t>
      </w:r>
      <w:r w:rsidRPr="0093062B">
        <w:rPr>
          <w:rFonts w:cs="Arial"/>
          <w:color w:val="000000"/>
          <w:sz w:val="20"/>
          <w:szCs w:val="20"/>
          <w:lang w:val="en-GB"/>
        </w:rPr>
        <w:t>.</w:t>
      </w:r>
    </w:p>
    <w:p w:rsidR="00631D6B" w:rsidRPr="0093062B" w:rsidRDefault="00631D6B" w:rsidP="00631D6B">
      <w:pPr>
        <w:tabs>
          <w:tab w:val="left" w:pos="1843"/>
          <w:tab w:val="left" w:pos="1985"/>
        </w:tabs>
        <w:autoSpaceDE w:val="0"/>
        <w:autoSpaceDN w:val="0"/>
        <w:adjustRightInd w:val="0"/>
        <w:ind w:right="-108"/>
        <w:jc w:val="both"/>
        <w:rPr>
          <w:rStyle w:val="Strong"/>
          <w:sz w:val="20"/>
          <w:szCs w:val="20"/>
        </w:rPr>
      </w:pPr>
    </w:p>
    <w:p w:rsidR="0093062B" w:rsidRPr="001C61C2" w:rsidRDefault="0093062B" w:rsidP="0093062B">
      <w:pPr>
        <w:tabs>
          <w:tab w:val="left" w:pos="1843"/>
          <w:tab w:val="left" w:pos="1985"/>
        </w:tabs>
        <w:autoSpaceDE w:val="0"/>
        <w:autoSpaceDN w:val="0"/>
        <w:adjustRightInd w:val="0"/>
        <w:ind w:right="-108"/>
        <w:jc w:val="both"/>
        <w:rPr>
          <w:rFonts w:asciiTheme="majorHAnsi" w:hAnsiTheme="majorHAnsi" w:cs="Calibri-Bold"/>
          <w:bCs/>
          <w:sz w:val="20"/>
          <w:szCs w:val="20"/>
        </w:rPr>
      </w:pPr>
      <w:r w:rsidRPr="001C61C2">
        <w:rPr>
          <w:rFonts w:asciiTheme="majorHAnsi" w:hAnsiTheme="majorHAnsi" w:cs="Calibri-Bold"/>
          <w:b/>
          <w:bCs/>
          <w:color w:val="0C6C86"/>
          <w:sz w:val="20"/>
          <w:szCs w:val="20"/>
        </w:rPr>
        <w:t>Cathedral</w:t>
      </w:r>
      <w:r w:rsidRPr="001C61C2">
        <w:rPr>
          <w:rFonts w:asciiTheme="majorHAnsi" w:hAnsiTheme="majorHAnsi" w:cs="Calibri-Bold"/>
          <w:b/>
          <w:bCs/>
          <w:color w:val="0C6C86"/>
          <w:sz w:val="20"/>
          <w:szCs w:val="20"/>
        </w:rPr>
        <w:t xml:space="preserve"> (</w:t>
      </w:r>
      <w:r w:rsidRPr="001C61C2">
        <w:rPr>
          <w:rFonts w:asciiTheme="majorHAnsi" w:hAnsiTheme="majorHAnsi" w:cs="Calibri-Bold"/>
          <w:b/>
          <w:bCs/>
          <w:color w:val="0C6C86"/>
          <w:sz w:val="20"/>
          <w:szCs w:val="20"/>
        </w:rPr>
        <w:t>9</w:t>
      </w:r>
      <w:r w:rsidRPr="001C61C2">
        <w:rPr>
          <w:rFonts w:asciiTheme="majorHAnsi" w:hAnsiTheme="majorHAnsi" w:cs="Calibri-Bold"/>
          <w:b/>
          <w:bCs/>
          <w:color w:val="0C6C86"/>
          <w:sz w:val="20"/>
          <w:szCs w:val="20"/>
        </w:rPr>
        <w:t>)</w:t>
      </w:r>
    </w:p>
    <w:p w:rsidR="0093062B" w:rsidRPr="0093062B" w:rsidRDefault="0093062B" w:rsidP="0093062B">
      <w:pPr>
        <w:tabs>
          <w:tab w:val="left" w:pos="1843"/>
          <w:tab w:val="left" w:pos="1985"/>
        </w:tabs>
        <w:autoSpaceDE w:val="0"/>
        <w:autoSpaceDN w:val="0"/>
        <w:adjustRightInd w:val="0"/>
        <w:ind w:right="-108"/>
        <w:jc w:val="both"/>
        <w:rPr>
          <w:sz w:val="20"/>
          <w:szCs w:val="20"/>
        </w:rPr>
      </w:pPr>
      <w:r w:rsidRPr="0093062B">
        <w:rPr>
          <w:sz w:val="20"/>
          <w:szCs w:val="20"/>
        </w:rPr>
        <w:t xml:space="preserve">Difficult - </w:t>
      </w:r>
      <w:r w:rsidRPr="0093062B">
        <w:rPr>
          <w:rStyle w:val="Strong"/>
          <w:sz w:val="20"/>
          <w:szCs w:val="20"/>
        </w:rPr>
        <w:t xml:space="preserve"> </w:t>
      </w:r>
      <w:r w:rsidRPr="0093062B">
        <w:rPr>
          <w:rStyle w:val="Strong"/>
          <w:b w:val="0"/>
          <w:sz w:val="20"/>
          <w:szCs w:val="20"/>
        </w:rPr>
        <w:t>Experienced</w:t>
      </w:r>
      <w:r w:rsidRPr="0093062B">
        <w:rPr>
          <w:sz w:val="20"/>
          <w:szCs w:val="20"/>
        </w:rPr>
        <w:t xml:space="preserve"> mountain bikers with good skills</w:t>
      </w:r>
    </w:p>
    <w:p w:rsidR="0093062B" w:rsidRPr="0093062B" w:rsidRDefault="0093062B" w:rsidP="0093062B">
      <w:pPr>
        <w:tabs>
          <w:tab w:val="left" w:pos="1843"/>
          <w:tab w:val="left" w:pos="1985"/>
        </w:tabs>
        <w:autoSpaceDE w:val="0"/>
        <w:autoSpaceDN w:val="0"/>
        <w:adjustRightInd w:val="0"/>
        <w:ind w:right="-108"/>
        <w:jc w:val="both"/>
        <w:rPr>
          <w:sz w:val="20"/>
          <w:szCs w:val="20"/>
        </w:rPr>
      </w:pPr>
      <w:r w:rsidRPr="0093062B">
        <w:rPr>
          <w:sz w:val="20"/>
          <w:szCs w:val="20"/>
        </w:rPr>
        <w:t>1</w:t>
      </w:r>
      <w:r w:rsidRPr="0093062B">
        <w:rPr>
          <w:sz w:val="20"/>
          <w:szCs w:val="20"/>
        </w:rPr>
        <w:t>.6  km one way</w:t>
      </w:r>
    </w:p>
    <w:p w:rsidR="0093062B" w:rsidRPr="0093062B" w:rsidRDefault="0093062B" w:rsidP="0093062B">
      <w:pPr>
        <w:tabs>
          <w:tab w:val="left" w:pos="1843"/>
          <w:tab w:val="left" w:pos="1985"/>
        </w:tabs>
        <w:autoSpaceDE w:val="0"/>
        <w:autoSpaceDN w:val="0"/>
        <w:adjustRightInd w:val="0"/>
        <w:ind w:right="-108"/>
        <w:jc w:val="both"/>
        <w:rPr>
          <w:rFonts w:cs="Arial"/>
          <w:color w:val="000000"/>
          <w:sz w:val="20"/>
          <w:szCs w:val="20"/>
          <w:lang w:val="en-GB"/>
        </w:rPr>
      </w:pPr>
      <w:r w:rsidRPr="0093062B">
        <w:rPr>
          <w:rStyle w:val="Strong"/>
          <w:sz w:val="20"/>
          <w:szCs w:val="20"/>
        </w:rPr>
        <w:t>6</w:t>
      </w:r>
      <w:r w:rsidRPr="0093062B">
        <w:rPr>
          <w:rStyle w:val="Strong"/>
          <w:sz w:val="20"/>
          <w:szCs w:val="20"/>
        </w:rPr>
        <w:t>0 m elevation gain</w:t>
      </w:r>
      <w:r w:rsidRPr="0093062B">
        <w:rPr>
          <w:rFonts w:cs="Arial"/>
          <w:color w:val="000000"/>
          <w:sz w:val="20"/>
          <w:szCs w:val="20"/>
          <w:lang w:val="en-GB"/>
        </w:rPr>
        <w:t xml:space="preserve"> </w:t>
      </w:r>
    </w:p>
    <w:p w:rsidR="00DE6474" w:rsidRPr="0093062B" w:rsidRDefault="0093062B" w:rsidP="00DE6474">
      <w:pPr>
        <w:tabs>
          <w:tab w:val="left" w:pos="1843"/>
          <w:tab w:val="left" w:pos="1985"/>
        </w:tabs>
        <w:autoSpaceDE w:val="0"/>
        <w:autoSpaceDN w:val="0"/>
        <w:adjustRightInd w:val="0"/>
        <w:spacing w:after="240"/>
        <w:ind w:right="-108"/>
        <w:jc w:val="both"/>
        <w:rPr>
          <w:b/>
          <w:sz w:val="20"/>
          <w:szCs w:val="20"/>
        </w:rPr>
      </w:pPr>
      <w:r w:rsidRPr="0093062B">
        <w:rPr>
          <w:rFonts w:cs="Arial"/>
          <w:color w:val="000000"/>
          <w:sz w:val="20"/>
          <w:szCs w:val="20"/>
          <w:lang w:val="en-GB"/>
        </w:rPr>
        <w:t xml:space="preserve">This trail starts with a long climb (Cathedral Climb) to the lookout, utilising numerous climbing switchbacks. It then heads down the hill (Buxton BOM) and the real fun begins with tight berms and lots of jumps. BEWARE of the gap jumps and don’t let your ambition get confused with your ability. Keep your speed in check. This trail </w:t>
      </w:r>
      <w:proofErr w:type="spellStart"/>
      <w:r w:rsidRPr="0093062B">
        <w:rPr>
          <w:rFonts w:cs="Arial"/>
          <w:color w:val="000000"/>
          <w:sz w:val="20"/>
          <w:szCs w:val="20"/>
          <w:lang w:val="en-GB"/>
        </w:rPr>
        <w:t>rejoins</w:t>
      </w:r>
      <w:proofErr w:type="spellEnd"/>
      <w:r w:rsidRPr="0093062B">
        <w:rPr>
          <w:rFonts w:cs="Arial"/>
          <w:color w:val="000000"/>
          <w:sz w:val="20"/>
          <w:szCs w:val="20"/>
          <w:lang w:val="en-GB"/>
        </w:rPr>
        <w:t xml:space="preserve"> Acheron Ridge just before the carpark</w:t>
      </w:r>
      <w:r w:rsidRPr="0093062B">
        <w:rPr>
          <w:rFonts w:cs="Arial"/>
          <w:color w:val="000000"/>
          <w:sz w:val="20"/>
          <w:szCs w:val="20"/>
          <w:lang w:val="en-GB"/>
        </w:rPr>
        <w:t>.</w:t>
      </w:r>
    </w:p>
    <w:p w:rsidR="00DE6474" w:rsidRPr="0093062B" w:rsidRDefault="00DE6474" w:rsidP="001C61C2">
      <w:pPr>
        <w:pStyle w:val="Subtitle01"/>
      </w:pPr>
      <w:r w:rsidRPr="0093062B">
        <w:t>Suggested Combination Routes</w:t>
      </w:r>
    </w:p>
    <w:p w:rsidR="00DE6474" w:rsidRPr="0093062B" w:rsidRDefault="00DE6474" w:rsidP="001C61C2">
      <w:pPr>
        <w:pStyle w:val="Subtitle01"/>
      </w:pPr>
      <w:r w:rsidRPr="0093062B">
        <w:t>The Taster (4.6 km)</w:t>
      </w:r>
    </w:p>
    <w:p w:rsidR="00DE6474" w:rsidRPr="0093062B" w:rsidRDefault="00DE6474" w:rsidP="00DE6474">
      <w:pPr>
        <w:pStyle w:val="BodyTextMAIN10pt3ptbefore"/>
        <w:spacing w:before="0"/>
        <w:jc w:val="both"/>
        <w:rPr>
          <w:rFonts w:asciiTheme="minorHAnsi" w:eastAsiaTheme="minorEastAsia" w:hAnsiTheme="minorHAnsi" w:cs="Arial"/>
          <w:snapToGrid w:val="0"/>
          <w:color w:val="000000"/>
          <w:lang w:val="en-AU" w:eastAsia="en-US"/>
        </w:rPr>
      </w:pPr>
      <w:r w:rsidRPr="0093062B">
        <w:rPr>
          <w:rFonts w:asciiTheme="minorHAnsi" w:eastAsiaTheme="minorEastAsia" w:hAnsiTheme="minorHAnsi" w:cs="Arial"/>
          <w:snapToGrid w:val="0"/>
          <w:color w:val="000000"/>
          <w:lang w:val="en-AU" w:eastAsia="en-US"/>
        </w:rPr>
        <w:t>Follow Acheron Ridge (2) and then onto Midget (6). Continue again on Acheron Ridge (2) to Friendly Fox (7) and finally back onto Acheron Ridge (2) to the car park.</w:t>
      </w:r>
    </w:p>
    <w:p w:rsidR="00DE6474" w:rsidRPr="0093062B" w:rsidRDefault="00DE6474" w:rsidP="001C61C2">
      <w:pPr>
        <w:pStyle w:val="Subtitle01"/>
      </w:pPr>
      <w:r w:rsidRPr="0093062B">
        <w:t>The Highlights tour (9.7 km)</w:t>
      </w:r>
    </w:p>
    <w:p w:rsidR="00DE6474" w:rsidRPr="0093062B" w:rsidRDefault="00DE6474" w:rsidP="00DE6474">
      <w:pPr>
        <w:pStyle w:val="BodyTextMAIN10pt3ptbefore"/>
        <w:spacing w:before="0"/>
        <w:jc w:val="both"/>
        <w:rPr>
          <w:rFonts w:asciiTheme="minorHAnsi" w:eastAsiaTheme="minorEastAsia" w:hAnsiTheme="minorHAnsi" w:cs="Arial"/>
          <w:snapToGrid w:val="0"/>
          <w:color w:val="000000"/>
          <w:lang w:val="en-AU" w:eastAsia="en-US"/>
        </w:rPr>
      </w:pPr>
      <w:r w:rsidRPr="0093062B">
        <w:rPr>
          <w:rFonts w:asciiTheme="minorHAnsi" w:eastAsiaTheme="minorEastAsia" w:hAnsiTheme="minorHAnsi" w:cs="Arial"/>
          <w:snapToGrid w:val="0"/>
          <w:color w:val="000000"/>
          <w:lang w:val="en-AU" w:eastAsia="en-US"/>
        </w:rPr>
        <w:t>Follow Acheron Ridge (2) and then onto Snakes &amp; Ladders (5) before returning to the car park via Acheron Ridge (2).</w:t>
      </w:r>
    </w:p>
    <w:p w:rsidR="00DE6474" w:rsidRPr="0093062B" w:rsidRDefault="00DE6474" w:rsidP="001C61C2">
      <w:pPr>
        <w:pStyle w:val="Subtitle01"/>
      </w:pPr>
      <w:r w:rsidRPr="0093062B">
        <w:t>The Big Kahuna (19.8 km)</w:t>
      </w:r>
    </w:p>
    <w:p w:rsidR="00DE6474" w:rsidRPr="0093062B" w:rsidRDefault="00DE6474" w:rsidP="00DE6474">
      <w:pPr>
        <w:pStyle w:val="BodyTextMAIN10pt3ptbefore"/>
        <w:spacing w:before="0"/>
        <w:jc w:val="both"/>
        <w:rPr>
          <w:rStyle w:val="BodyTextMain10ptChar"/>
          <w:rFonts w:asciiTheme="minorHAnsi" w:hAnsiTheme="minorHAnsi" w:cs="Arial"/>
          <w:szCs w:val="20"/>
        </w:rPr>
      </w:pPr>
      <w:r w:rsidRPr="0093062B">
        <w:rPr>
          <w:rFonts w:asciiTheme="minorHAnsi" w:eastAsiaTheme="minorEastAsia" w:hAnsiTheme="minorHAnsi" w:cs="Arial"/>
          <w:snapToGrid w:val="0"/>
          <w:color w:val="000000"/>
          <w:lang w:val="en-AU" w:eastAsia="en-US"/>
        </w:rPr>
        <w:t>Start on Acheron Ridge (2) and then take Boobook (3). Back onto Acheron Ridge (2) then down Off Camber (4) and up Snakes &amp; Ladders (5). Back onto Acheron Ridge (2) then up Cathedral (9) (black diamond trail) before re-entering Acheron Ridge (2) for the return to the car park.</w:t>
      </w:r>
    </w:p>
    <w:p w:rsidR="00DE6474" w:rsidRPr="0093062B" w:rsidRDefault="00DE6474" w:rsidP="001C61C2">
      <w:pPr>
        <w:pStyle w:val="Subtitle01"/>
      </w:pPr>
      <w:r w:rsidRPr="0093062B">
        <w:t>The Mountain Bike Code</w:t>
      </w:r>
    </w:p>
    <w:p w:rsidR="00DE6474" w:rsidRPr="0093062B" w:rsidRDefault="00DE6474" w:rsidP="00DE6474">
      <w:pPr>
        <w:tabs>
          <w:tab w:val="left" w:pos="1843"/>
          <w:tab w:val="left" w:pos="1985"/>
        </w:tabs>
        <w:autoSpaceDE w:val="0"/>
        <w:autoSpaceDN w:val="0"/>
        <w:adjustRightInd w:val="0"/>
        <w:jc w:val="both"/>
        <w:rPr>
          <w:rFonts w:eastAsia="MS Mincho" w:cs="Arial"/>
          <w:sz w:val="20"/>
          <w:szCs w:val="20"/>
          <w:lang w:val="en-AU" w:eastAsia="ja-JP"/>
        </w:rPr>
      </w:pPr>
      <w:r w:rsidRPr="0093062B">
        <w:rPr>
          <w:rFonts w:eastAsia="MS Mincho" w:cs="Arial"/>
          <w:sz w:val="20"/>
          <w:szCs w:val="20"/>
          <w:lang w:val="en-AU" w:eastAsia="ja-JP"/>
        </w:rPr>
        <w:t>To ensure safe riding with minimal environmental impact and trail erosion/degradation, please observe the following:</w:t>
      </w:r>
    </w:p>
    <w:p w:rsidR="00DE6474" w:rsidRPr="0093062B" w:rsidRDefault="00DE6474" w:rsidP="00DE6474">
      <w:pPr>
        <w:tabs>
          <w:tab w:val="left" w:pos="1843"/>
          <w:tab w:val="left" w:pos="1985"/>
        </w:tabs>
        <w:autoSpaceDE w:val="0"/>
        <w:autoSpaceDN w:val="0"/>
        <w:adjustRightInd w:val="0"/>
        <w:spacing w:before="60"/>
        <w:jc w:val="both"/>
        <w:rPr>
          <w:rFonts w:eastAsia="MS Mincho" w:cs="Arial"/>
          <w:b/>
          <w:sz w:val="20"/>
          <w:szCs w:val="20"/>
          <w:lang w:val="en-AU" w:eastAsia="ja-JP"/>
        </w:rPr>
      </w:pPr>
      <w:r w:rsidRPr="0093062B">
        <w:rPr>
          <w:rFonts w:eastAsia="MS Mincho" w:cs="Arial"/>
          <w:b/>
          <w:sz w:val="20"/>
          <w:szCs w:val="20"/>
          <w:lang w:val="en-AU" w:eastAsia="ja-JP"/>
        </w:rPr>
        <w:t>SHOW RESPECT</w:t>
      </w:r>
    </w:p>
    <w:p w:rsidR="00DE6474" w:rsidRPr="0093062B" w:rsidRDefault="00DE6474" w:rsidP="00DE6474">
      <w:pPr>
        <w:pStyle w:val="ListParagraph"/>
        <w:numPr>
          <w:ilvl w:val="0"/>
          <w:numId w:val="4"/>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Be mindful of other visitors. When passing, slow down and communicate your presence and intention to pass.</w:t>
      </w:r>
    </w:p>
    <w:p w:rsidR="00DE6474" w:rsidRPr="0093062B" w:rsidRDefault="00DE6474" w:rsidP="00DE6474">
      <w:pPr>
        <w:pStyle w:val="ListParagraph"/>
        <w:numPr>
          <w:ilvl w:val="0"/>
          <w:numId w:val="4"/>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 xml:space="preserve">Trails are </w:t>
      </w:r>
      <w:r w:rsidRPr="0093062B">
        <w:rPr>
          <w:rFonts w:eastAsia="MS Mincho" w:cs="Arial"/>
          <w:b/>
          <w:sz w:val="20"/>
          <w:szCs w:val="20"/>
          <w:lang w:val="en-AU" w:eastAsia="ja-JP"/>
        </w:rPr>
        <w:t>one way only</w:t>
      </w:r>
      <w:r w:rsidRPr="0093062B">
        <w:rPr>
          <w:rFonts w:eastAsia="MS Mincho" w:cs="Arial"/>
          <w:sz w:val="20"/>
          <w:szCs w:val="20"/>
          <w:lang w:val="en-AU" w:eastAsia="ja-JP"/>
        </w:rPr>
        <w:t xml:space="preserve"> as signed, and for the safety of other riders should not be ridden in the wrong direction. </w:t>
      </w:r>
    </w:p>
    <w:p w:rsidR="00DE6474" w:rsidRPr="0093062B" w:rsidRDefault="00DE6474" w:rsidP="00DE6474">
      <w:pPr>
        <w:pStyle w:val="ListParagraph"/>
        <w:numPr>
          <w:ilvl w:val="0"/>
          <w:numId w:val="4"/>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Be responsible and adhere to trail rules.</w:t>
      </w:r>
    </w:p>
    <w:p w:rsidR="00DE6474" w:rsidRPr="0093062B" w:rsidRDefault="00DE6474" w:rsidP="00DE6474">
      <w:pPr>
        <w:pStyle w:val="ListParagraph"/>
        <w:numPr>
          <w:ilvl w:val="0"/>
          <w:numId w:val="4"/>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Leave no trace. Take your rubbish home.</w:t>
      </w:r>
    </w:p>
    <w:p w:rsidR="00DE6474" w:rsidRPr="0093062B" w:rsidRDefault="00DE6474" w:rsidP="00DE6474">
      <w:pPr>
        <w:tabs>
          <w:tab w:val="left" w:pos="1843"/>
          <w:tab w:val="left" w:pos="1985"/>
        </w:tabs>
        <w:autoSpaceDE w:val="0"/>
        <w:autoSpaceDN w:val="0"/>
        <w:adjustRightInd w:val="0"/>
        <w:spacing w:before="60"/>
        <w:jc w:val="both"/>
        <w:rPr>
          <w:rFonts w:eastAsia="MS Mincho" w:cs="Arial"/>
          <w:b/>
          <w:sz w:val="20"/>
          <w:szCs w:val="20"/>
          <w:lang w:val="en-AU" w:eastAsia="ja-JP"/>
        </w:rPr>
      </w:pPr>
      <w:r w:rsidRPr="0093062B">
        <w:rPr>
          <w:rFonts w:eastAsia="MS Mincho" w:cs="Arial"/>
          <w:b/>
          <w:sz w:val="20"/>
          <w:szCs w:val="20"/>
          <w:lang w:val="en-AU" w:eastAsia="ja-JP"/>
        </w:rPr>
        <w:t>LOW IMPACT RIDING</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 xml:space="preserve">Ride on open trails only – respect trail closures including short-term or </w:t>
      </w:r>
      <w:r w:rsidRPr="0093062B">
        <w:rPr>
          <w:rFonts w:eastAsia="MS Mincho" w:cs="Arial"/>
          <w:b/>
          <w:sz w:val="20"/>
          <w:szCs w:val="20"/>
          <w:lang w:val="en-AU" w:eastAsia="ja-JP"/>
        </w:rPr>
        <w:t>seasonal winter closures</w:t>
      </w:r>
      <w:r w:rsidRPr="0093062B">
        <w:rPr>
          <w:rFonts w:eastAsia="MS Mincho" w:cs="Arial"/>
          <w:sz w:val="20"/>
          <w:szCs w:val="20"/>
          <w:lang w:val="en-AU" w:eastAsia="ja-JP"/>
        </w:rPr>
        <w:t>.</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Don’t skid or ride in wet conditions.</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lastRenderedPageBreak/>
        <w:t>Don’t ride around water bars – erosion is a trail’s worst en</w:t>
      </w:r>
      <w:bookmarkStart w:id="0" w:name="_GoBack"/>
      <w:bookmarkEnd w:id="0"/>
      <w:r w:rsidRPr="0093062B">
        <w:rPr>
          <w:rFonts w:eastAsia="MS Mincho" w:cs="Arial"/>
          <w:sz w:val="20"/>
          <w:szCs w:val="20"/>
          <w:lang w:val="en-AU" w:eastAsia="ja-JP"/>
        </w:rPr>
        <w:t>emy.</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Stay on existing trails and don’t shortcut switchbacks.</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eastAsia="MS Mincho" w:cs="Arial"/>
          <w:sz w:val="20"/>
          <w:szCs w:val="20"/>
          <w:lang w:val="en-AU" w:eastAsia="ja-JP"/>
        </w:rPr>
      </w:pPr>
      <w:r w:rsidRPr="0093062B">
        <w:rPr>
          <w:rFonts w:eastAsia="MS Mincho" w:cs="Arial"/>
          <w:sz w:val="20"/>
          <w:szCs w:val="20"/>
          <w:lang w:val="en-AU" w:eastAsia="ja-JP"/>
        </w:rPr>
        <w:t>Avoid spreading seeds. Help keep noxious weeds that threaten our ecosystems out of our forests by checking your socks, clothes and bike when you get back to the trailhead.</w:t>
      </w:r>
    </w:p>
    <w:p w:rsidR="00DE6474" w:rsidRPr="0093062B" w:rsidRDefault="00DE6474" w:rsidP="00DE6474">
      <w:pPr>
        <w:pStyle w:val="ListParagraph"/>
        <w:numPr>
          <w:ilvl w:val="0"/>
          <w:numId w:val="5"/>
        </w:numPr>
        <w:tabs>
          <w:tab w:val="left" w:pos="1843"/>
          <w:tab w:val="left" w:pos="1985"/>
        </w:tabs>
        <w:autoSpaceDE w:val="0"/>
        <w:autoSpaceDN w:val="0"/>
        <w:adjustRightInd w:val="0"/>
        <w:ind w:left="284" w:hanging="284"/>
        <w:jc w:val="both"/>
        <w:rPr>
          <w:rFonts w:cs="Arial"/>
          <w:sz w:val="20"/>
          <w:szCs w:val="20"/>
        </w:rPr>
      </w:pPr>
      <w:r w:rsidRPr="0093062B">
        <w:rPr>
          <w:rFonts w:eastAsia="MS Mincho" w:cs="Arial"/>
          <w:sz w:val="20"/>
          <w:szCs w:val="20"/>
          <w:lang w:val="en-AU" w:eastAsia="ja-JP"/>
        </w:rPr>
        <w:t xml:space="preserve">Report fallen trees or limbs across trails to the Alexandra DELWP office on </w:t>
      </w:r>
      <w:r w:rsidRPr="0093062B">
        <w:rPr>
          <w:sz w:val="20"/>
          <w:szCs w:val="20"/>
        </w:rPr>
        <w:sym w:font="Wingdings" w:char="F028"/>
      </w:r>
      <w:r w:rsidRPr="0093062B">
        <w:rPr>
          <w:sz w:val="20"/>
          <w:szCs w:val="20"/>
        </w:rPr>
        <w:t xml:space="preserve"> </w:t>
      </w:r>
      <w:r w:rsidRPr="0093062B">
        <w:rPr>
          <w:rFonts w:eastAsia="MS Mincho" w:cs="Arial"/>
          <w:sz w:val="20"/>
          <w:szCs w:val="20"/>
          <w:lang w:val="en-AU" w:eastAsia="ja-JP"/>
        </w:rPr>
        <w:t xml:space="preserve">5772 0200. Do not make tracks around these obstacles. </w:t>
      </w:r>
    </w:p>
    <w:p w:rsidR="00DE6474" w:rsidRPr="0093062B" w:rsidRDefault="00DE6474" w:rsidP="001C61C2">
      <w:pPr>
        <w:pStyle w:val="Subtitle01"/>
      </w:pPr>
      <w:r w:rsidRPr="0093062B">
        <w:t xml:space="preserve">Forest use guidelines </w:t>
      </w:r>
    </w:p>
    <w:p w:rsidR="00DE6474" w:rsidRPr="0093062B" w:rsidRDefault="00DE6474" w:rsidP="00DE6474">
      <w:pPr>
        <w:pStyle w:val="ListParagraph"/>
        <w:numPr>
          <w:ilvl w:val="0"/>
          <w:numId w:val="3"/>
        </w:numPr>
        <w:ind w:left="284" w:hanging="284"/>
        <w:jc w:val="both"/>
        <w:rPr>
          <w:rFonts w:cs="Arial"/>
          <w:snapToGrid w:val="0"/>
          <w:color w:val="000000"/>
          <w:sz w:val="20"/>
          <w:szCs w:val="20"/>
          <w:lang w:val="en-AU"/>
        </w:rPr>
      </w:pPr>
      <w:r w:rsidRPr="0093062B">
        <w:rPr>
          <w:rFonts w:cs="Arial"/>
          <w:snapToGrid w:val="0"/>
          <w:color w:val="000000"/>
          <w:sz w:val="20"/>
          <w:szCs w:val="20"/>
          <w:lang w:val="en-AU"/>
        </w:rPr>
        <w:t xml:space="preserve">There is no rubbish collection service so please take your rubbish home. </w:t>
      </w:r>
    </w:p>
    <w:p w:rsidR="00DE6474" w:rsidRPr="0093062B" w:rsidRDefault="00DE6474" w:rsidP="00DE6474">
      <w:pPr>
        <w:pStyle w:val="ListParagraph"/>
        <w:numPr>
          <w:ilvl w:val="0"/>
          <w:numId w:val="3"/>
        </w:numPr>
        <w:ind w:left="284" w:hanging="284"/>
        <w:jc w:val="both"/>
        <w:rPr>
          <w:rFonts w:cs="Arial"/>
          <w:snapToGrid w:val="0"/>
          <w:color w:val="000000"/>
          <w:sz w:val="20"/>
          <w:szCs w:val="20"/>
          <w:u w:val="single"/>
          <w:lang w:val="en-AU"/>
        </w:rPr>
      </w:pPr>
      <w:r w:rsidRPr="0093062B">
        <w:rPr>
          <w:rFonts w:eastAsia="MS Mincho" w:cs="Arial"/>
          <w:sz w:val="20"/>
          <w:szCs w:val="20"/>
          <w:lang w:val="en-AU" w:eastAsia="ja-JP"/>
        </w:rPr>
        <w:t xml:space="preserve">Dogs are allowed in State forest but must be under direct control at all times and are expected </w:t>
      </w:r>
      <w:r w:rsidRPr="0093062B">
        <w:rPr>
          <w:rFonts w:eastAsia="MS Mincho" w:cs="Arial"/>
          <w:sz w:val="20"/>
          <w:szCs w:val="20"/>
          <w:lang w:eastAsia="ja-JP"/>
        </w:rPr>
        <w:t>to be on a leash in picnic areas or when near other visitors.</w:t>
      </w:r>
    </w:p>
    <w:p w:rsidR="00DE6474" w:rsidRPr="0093062B" w:rsidRDefault="00DE6474" w:rsidP="00DE6474">
      <w:pPr>
        <w:pStyle w:val="BodyTextMAIN10pt3ptbefore"/>
        <w:numPr>
          <w:ilvl w:val="0"/>
          <w:numId w:val="2"/>
        </w:numPr>
        <w:tabs>
          <w:tab w:val="clear" w:pos="360"/>
        </w:tabs>
        <w:spacing w:before="0"/>
        <w:ind w:left="284" w:hanging="284"/>
        <w:jc w:val="both"/>
        <w:rPr>
          <w:rStyle w:val="BodyTextMain10ptChar"/>
          <w:rFonts w:asciiTheme="minorHAnsi" w:hAnsiTheme="minorHAnsi" w:cs="Arial"/>
          <w:szCs w:val="20"/>
        </w:rPr>
      </w:pPr>
      <w:r w:rsidRPr="0093062B">
        <w:rPr>
          <w:rFonts w:asciiTheme="minorHAnsi" w:eastAsia="MS Mincho" w:hAnsiTheme="minorHAnsi" w:cs="Arial"/>
        </w:rPr>
        <w:t>Motor vehicles including motorcycles must not be driven off formed roads, on mountain bike tracks or walking tracks. All motor vehicles must be registered and drivers licensed</w:t>
      </w:r>
      <w:r w:rsidRPr="0093062B">
        <w:rPr>
          <w:rStyle w:val="BodyTextMain10ptChar"/>
          <w:rFonts w:asciiTheme="minorHAnsi" w:hAnsiTheme="minorHAnsi" w:cs="Arial"/>
          <w:szCs w:val="20"/>
        </w:rPr>
        <w:t>.</w:t>
      </w:r>
    </w:p>
    <w:p w:rsidR="00DE6474" w:rsidRPr="0093062B" w:rsidRDefault="00DE6474" w:rsidP="00DE6474">
      <w:pPr>
        <w:pStyle w:val="BodyTextMAIN10pt3ptbefore"/>
        <w:numPr>
          <w:ilvl w:val="0"/>
          <w:numId w:val="2"/>
        </w:numPr>
        <w:tabs>
          <w:tab w:val="clear" w:pos="360"/>
        </w:tabs>
        <w:spacing w:before="0"/>
        <w:ind w:left="284" w:hanging="284"/>
        <w:jc w:val="both"/>
        <w:rPr>
          <w:rStyle w:val="BodyTextMain10ptChar"/>
          <w:rFonts w:asciiTheme="minorHAnsi" w:hAnsiTheme="minorHAnsi" w:cs="Arial"/>
          <w:szCs w:val="20"/>
        </w:rPr>
      </w:pPr>
      <w:r w:rsidRPr="0093062B">
        <w:rPr>
          <w:rStyle w:val="BodyTextMain10ptChar"/>
          <w:rFonts w:asciiTheme="minorHAnsi" w:hAnsiTheme="minorHAnsi" w:cs="Arial"/>
          <w:szCs w:val="20"/>
        </w:rPr>
        <w:t xml:space="preserve">Use toilets where provided. </w:t>
      </w:r>
      <w:r w:rsidRPr="0093062B">
        <w:rPr>
          <w:rFonts w:asciiTheme="minorHAnsi" w:hAnsiTheme="minorHAnsi" w:cs="Arial"/>
        </w:rPr>
        <w:t>At some sites, hand washing facilities and toilet paper may not be supplied. Come prepared.</w:t>
      </w:r>
    </w:p>
    <w:p w:rsidR="00DE6474" w:rsidRPr="0093062B" w:rsidRDefault="00DE6474" w:rsidP="001C61C2">
      <w:pPr>
        <w:pStyle w:val="Subtitle01"/>
      </w:pPr>
      <w:r w:rsidRPr="0093062B">
        <w:t xml:space="preserve">Safety information </w:t>
      </w:r>
    </w:p>
    <w:p w:rsidR="00DE6474" w:rsidRPr="0093062B" w:rsidRDefault="00DE6474" w:rsidP="00DE6474">
      <w:pPr>
        <w:pStyle w:val="BodyTextMain10pt"/>
        <w:numPr>
          <w:ilvl w:val="0"/>
          <w:numId w:val="1"/>
        </w:numPr>
        <w:tabs>
          <w:tab w:val="clear" w:pos="284"/>
        </w:tabs>
        <w:spacing w:line="240" w:lineRule="auto"/>
        <w:jc w:val="both"/>
        <w:rPr>
          <w:rFonts w:asciiTheme="minorHAnsi" w:hAnsiTheme="minorHAnsi" w:cs="Arial"/>
          <w:color w:val="auto"/>
        </w:rPr>
      </w:pPr>
      <w:r w:rsidRPr="0093062B">
        <w:rPr>
          <w:rFonts w:asciiTheme="minorHAnsi" w:hAnsiTheme="minorHAnsi" w:cs="Arial"/>
          <w:color w:val="auto"/>
        </w:rPr>
        <w:t>On Code Red Fire Danger rating days, parks and State Forest are closed to the public. Do not enter parks or forests on Code Red days. If you are already there when a Code Red day is announced, you should leave the night before or early in the morning. For more information contact DELWP (see below).</w:t>
      </w:r>
    </w:p>
    <w:p w:rsidR="00DE6474" w:rsidRPr="0093062B" w:rsidRDefault="00DE6474" w:rsidP="00DE6474">
      <w:pPr>
        <w:pStyle w:val="BodyTextMain10pt"/>
        <w:numPr>
          <w:ilvl w:val="0"/>
          <w:numId w:val="1"/>
        </w:numPr>
        <w:spacing w:line="240" w:lineRule="auto"/>
        <w:jc w:val="both"/>
        <w:rPr>
          <w:rFonts w:asciiTheme="minorHAnsi" w:hAnsiTheme="minorHAnsi" w:cs="Arial"/>
          <w:color w:val="auto"/>
        </w:rPr>
      </w:pPr>
      <w:r w:rsidRPr="0093062B">
        <w:rPr>
          <w:rFonts w:asciiTheme="minorHAnsi" w:hAnsiTheme="minorHAnsi" w:cs="Arial"/>
          <w:color w:val="auto"/>
        </w:rPr>
        <w:t>Be responsible for your own safety. Be aware of extreme weather events, carry your own first aid kit, always wear your helmet and let someone know before you go.</w:t>
      </w:r>
    </w:p>
    <w:p w:rsidR="00DE6474" w:rsidRPr="0093062B" w:rsidRDefault="00DE6474" w:rsidP="00DE6474">
      <w:pPr>
        <w:pStyle w:val="BodyTextMain10pt"/>
        <w:numPr>
          <w:ilvl w:val="0"/>
          <w:numId w:val="1"/>
        </w:numPr>
        <w:spacing w:line="240" w:lineRule="auto"/>
        <w:jc w:val="both"/>
        <w:rPr>
          <w:rFonts w:asciiTheme="minorHAnsi" w:hAnsiTheme="minorHAnsi" w:cs="Arial"/>
          <w:color w:val="auto"/>
        </w:rPr>
      </w:pPr>
      <w:r w:rsidRPr="0093062B">
        <w:rPr>
          <w:rFonts w:asciiTheme="minorHAnsi" w:hAnsiTheme="minorHAnsi" w:cs="Arial"/>
          <w:color w:val="auto"/>
        </w:rPr>
        <w:t xml:space="preserve">Ride in control at all times. When riding, be prepared for the unexpected and anticipate other trail users as you ride around corners. </w:t>
      </w:r>
    </w:p>
    <w:p w:rsidR="00DE6474" w:rsidRPr="0093062B" w:rsidRDefault="00DE6474" w:rsidP="00DE6474">
      <w:pPr>
        <w:pStyle w:val="BodyTextMain10pt"/>
        <w:numPr>
          <w:ilvl w:val="0"/>
          <w:numId w:val="1"/>
        </w:numPr>
        <w:spacing w:line="240" w:lineRule="auto"/>
        <w:jc w:val="both"/>
        <w:rPr>
          <w:rFonts w:asciiTheme="minorHAnsi" w:hAnsiTheme="minorHAnsi" w:cs="Arial"/>
          <w:color w:val="auto"/>
        </w:rPr>
      </w:pPr>
      <w:r w:rsidRPr="0093062B">
        <w:rPr>
          <w:rFonts w:asciiTheme="minorHAnsi" w:hAnsiTheme="minorHAnsi" w:cs="Arial"/>
          <w:color w:val="auto"/>
        </w:rPr>
        <w:t>When on forest roads, be prepared for the unexpected.  Timber trucks, 4WD’s, hikers, horse riders, trail bike riders, cyclists and native animals may also be using your chosen track.</w:t>
      </w:r>
    </w:p>
    <w:p w:rsidR="00DE6474" w:rsidRPr="0093062B" w:rsidRDefault="00DE6474" w:rsidP="001C61C2">
      <w:pPr>
        <w:pStyle w:val="Subtitle01"/>
      </w:pPr>
      <w:r w:rsidRPr="0093062B">
        <w:t xml:space="preserve">For more information </w:t>
      </w:r>
    </w:p>
    <w:p w:rsidR="00546490" w:rsidRPr="0093062B" w:rsidRDefault="00DE6474" w:rsidP="00DE6474">
      <w:pPr>
        <w:rPr>
          <w:sz w:val="20"/>
          <w:szCs w:val="20"/>
        </w:rPr>
      </w:pPr>
      <w:r w:rsidRPr="0093062B">
        <w:rPr>
          <w:sz w:val="20"/>
          <w:szCs w:val="20"/>
        </w:rPr>
        <w:t xml:space="preserve">The Department of Environment, Land, Water &amp; Planning (DELWP) is responsible for managing Victoria's State Forest. For further information contact DELWP's Customer Service Centre </w:t>
      </w:r>
      <w:r w:rsidRPr="0093062B">
        <w:rPr>
          <w:sz w:val="20"/>
          <w:szCs w:val="20"/>
        </w:rPr>
        <w:sym w:font="Wingdings" w:char="F028"/>
      </w:r>
      <w:r w:rsidRPr="0093062B">
        <w:rPr>
          <w:sz w:val="20"/>
          <w:szCs w:val="20"/>
        </w:rPr>
        <w:t xml:space="preserve"> 136 186 (TTY: 1800 555 667) or visit DELWP’s website at </w:t>
      </w:r>
      <w:hyperlink r:id="rId9" w:history="1">
        <w:r w:rsidRPr="0093062B">
          <w:rPr>
            <w:rStyle w:val="Hyperlink"/>
            <w:rFonts w:cs="Arial"/>
            <w:szCs w:val="20"/>
          </w:rPr>
          <w:t>http://www.delwp.vic.gov.au</w:t>
        </w:r>
      </w:hyperlink>
    </w:p>
    <w:sectPr w:rsidR="00546490" w:rsidRPr="0093062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74" w:rsidRDefault="00DE6474" w:rsidP="00DE6474">
      <w:r>
        <w:separator/>
      </w:r>
    </w:p>
  </w:endnote>
  <w:endnote w:type="continuationSeparator" w:id="0">
    <w:p w:rsidR="00DE6474" w:rsidRDefault="00DE6474" w:rsidP="00DE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DINOT">
    <w:charset w:val="00"/>
    <w:family w:val="auto"/>
    <w:pitch w:val="variable"/>
    <w:sig w:usb0="800000AF"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74" w:rsidRDefault="00DE6474" w:rsidP="00DE6474">
      <w:r>
        <w:separator/>
      </w:r>
    </w:p>
  </w:footnote>
  <w:footnote w:type="continuationSeparator" w:id="0">
    <w:p w:rsidR="00DE6474" w:rsidRDefault="00DE6474" w:rsidP="00DE6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33E" w:rsidRDefault="001C61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F6840"/>
    <w:multiLevelType w:val="hybridMultilevel"/>
    <w:tmpl w:val="56E037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2">
    <w:nsid w:val="6C0F4FD2"/>
    <w:multiLevelType w:val="hybridMultilevel"/>
    <w:tmpl w:val="51C2ED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EF71DA7"/>
    <w:multiLevelType w:val="hybridMultilevel"/>
    <w:tmpl w:val="B1A47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474"/>
    <w:rsid w:val="001C61C2"/>
    <w:rsid w:val="00546490"/>
    <w:rsid w:val="00631D6B"/>
    <w:rsid w:val="0093062B"/>
    <w:rsid w:val="00DE64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74"/>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1C61C2"/>
    <w:pPr>
      <w:keepNext/>
      <w:keepLines/>
      <w:widowControl w:val="0"/>
      <w:tabs>
        <w:tab w:val="left" w:pos="170"/>
        <w:tab w:val="left" w:pos="340"/>
        <w:tab w:val="left" w:pos="510"/>
        <w:tab w:val="left" w:pos="680"/>
      </w:tabs>
      <w:suppressAutoHyphens/>
      <w:autoSpaceDE w:val="0"/>
      <w:autoSpaceDN w:val="0"/>
      <w:adjustRightInd w:val="0"/>
      <w:spacing w:before="12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Bodycopy">
    <w:name w:val="Body copy"/>
    <w:basedOn w:val="Normal"/>
    <w:autoRedefine/>
    <w:uiPriority w:val="99"/>
    <w:qFormat/>
    <w:rsid w:val="00DE6474"/>
    <w:pPr>
      <w:keepLines/>
      <w:suppressAutoHyphens/>
      <w:autoSpaceDE w:val="0"/>
      <w:autoSpaceDN w:val="0"/>
      <w:adjustRightInd w:val="0"/>
      <w:textAlignment w:val="center"/>
    </w:pPr>
    <w:rPr>
      <w:rFonts w:ascii="Calibri" w:hAnsi="Calibri" w:cs="Arial"/>
      <w:color w:val="000000"/>
      <w:sz w:val="18"/>
      <w:szCs w:val="18"/>
      <w:lang w:val="en-GB"/>
    </w:rPr>
  </w:style>
  <w:style w:type="paragraph" w:customStyle="1" w:styleId="Introquote01">
    <w:name w:val="Intro/quote 01"/>
    <w:uiPriority w:val="99"/>
    <w:qFormat/>
    <w:rsid w:val="00DE6474"/>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paragraph" w:styleId="Header">
    <w:name w:val="header"/>
    <w:basedOn w:val="Normal"/>
    <w:link w:val="HeaderChar"/>
    <w:uiPriority w:val="99"/>
    <w:unhideWhenUsed/>
    <w:rsid w:val="00DE6474"/>
    <w:pPr>
      <w:tabs>
        <w:tab w:val="center" w:pos="4320"/>
        <w:tab w:val="right" w:pos="8640"/>
      </w:tabs>
    </w:pPr>
  </w:style>
  <w:style w:type="character" w:customStyle="1" w:styleId="HeaderChar">
    <w:name w:val="Header Char"/>
    <w:basedOn w:val="DefaultParagraphFont"/>
    <w:link w:val="Header"/>
    <w:uiPriority w:val="99"/>
    <w:rsid w:val="00DE6474"/>
    <w:rPr>
      <w:rFonts w:eastAsiaTheme="minorEastAsia"/>
      <w:sz w:val="24"/>
      <w:szCs w:val="24"/>
      <w:lang w:val="en-US"/>
    </w:rPr>
  </w:style>
  <w:style w:type="paragraph" w:styleId="Footer">
    <w:name w:val="footer"/>
    <w:basedOn w:val="Normal"/>
    <w:link w:val="FooterChar"/>
    <w:uiPriority w:val="99"/>
    <w:unhideWhenUsed/>
    <w:rsid w:val="00DE6474"/>
    <w:pPr>
      <w:tabs>
        <w:tab w:val="center" w:pos="4320"/>
        <w:tab w:val="right" w:pos="8640"/>
      </w:tabs>
    </w:pPr>
  </w:style>
  <w:style w:type="character" w:customStyle="1" w:styleId="FooterChar">
    <w:name w:val="Footer Char"/>
    <w:basedOn w:val="DefaultParagraphFont"/>
    <w:link w:val="Footer"/>
    <w:uiPriority w:val="99"/>
    <w:rsid w:val="00DE6474"/>
    <w:rPr>
      <w:rFonts w:eastAsiaTheme="minorEastAsia"/>
      <w:sz w:val="24"/>
      <w:szCs w:val="24"/>
      <w:lang w:val="en-US"/>
    </w:rPr>
  </w:style>
  <w:style w:type="table" w:styleId="TableGrid">
    <w:name w:val="Table Grid"/>
    <w:basedOn w:val="TableNormal"/>
    <w:uiPriority w:val="59"/>
    <w:rsid w:val="00DE6474"/>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DE6474"/>
    <w:pPr>
      <w:spacing w:before="60"/>
    </w:pPr>
    <w:rPr>
      <w:rFonts w:ascii="Times New Roman" w:eastAsia="Times New Roman" w:hAnsi="Times New Roman" w:cs="Times New Roman"/>
      <w:sz w:val="20"/>
      <w:szCs w:val="20"/>
      <w:lang w:eastAsia="en-AU"/>
    </w:rPr>
  </w:style>
  <w:style w:type="character" w:styleId="Hyperlink">
    <w:name w:val="Hyperlink"/>
    <w:rsid w:val="00DE6474"/>
    <w:rPr>
      <w:color w:val="0000FF"/>
      <w:sz w:val="20"/>
      <w:szCs w:val="18"/>
      <w:u w:val="single"/>
    </w:rPr>
  </w:style>
  <w:style w:type="paragraph" w:customStyle="1" w:styleId="BodyTextMAIN10pt3ptbefore">
    <w:name w:val="Body Text MAIN 10 pt+3pt before"/>
    <w:basedOn w:val="Normal"/>
    <w:rsid w:val="00DE6474"/>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DE6474"/>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DE6474"/>
    <w:rPr>
      <w:noProof w:val="0"/>
      <w:snapToGrid w:val="0"/>
      <w:color w:val="000000"/>
      <w:szCs w:val="24"/>
      <w:lang w:val="en-AU" w:eastAsia="en-US" w:bidi="ar-SA"/>
    </w:rPr>
  </w:style>
  <w:style w:type="character" w:styleId="Strong">
    <w:name w:val="Strong"/>
    <w:qFormat/>
    <w:rsid w:val="00DE6474"/>
    <w:rPr>
      <w:b/>
      <w:bCs/>
    </w:rPr>
  </w:style>
  <w:style w:type="paragraph" w:styleId="ListParagraph">
    <w:name w:val="List Paragraph"/>
    <w:basedOn w:val="Normal"/>
    <w:uiPriority w:val="34"/>
    <w:qFormat/>
    <w:rsid w:val="00DE6474"/>
    <w:pPr>
      <w:ind w:left="720"/>
      <w:contextualSpacing/>
    </w:pPr>
  </w:style>
  <w:style w:type="paragraph" w:styleId="BalloonText">
    <w:name w:val="Balloon Text"/>
    <w:basedOn w:val="Normal"/>
    <w:link w:val="BalloonTextChar"/>
    <w:uiPriority w:val="99"/>
    <w:semiHidden/>
    <w:unhideWhenUsed/>
    <w:rsid w:val="00DE6474"/>
    <w:rPr>
      <w:rFonts w:ascii="Tahoma" w:hAnsi="Tahoma" w:cs="Tahoma"/>
      <w:sz w:val="16"/>
      <w:szCs w:val="16"/>
    </w:rPr>
  </w:style>
  <w:style w:type="character" w:customStyle="1" w:styleId="BalloonTextChar">
    <w:name w:val="Balloon Text Char"/>
    <w:basedOn w:val="DefaultParagraphFont"/>
    <w:link w:val="BalloonText"/>
    <w:uiPriority w:val="99"/>
    <w:semiHidden/>
    <w:rsid w:val="00DE6474"/>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74"/>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1C61C2"/>
    <w:pPr>
      <w:keepNext/>
      <w:keepLines/>
      <w:widowControl w:val="0"/>
      <w:tabs>
        <w:tab w:val="left" w:pos="170"/>
        <w:tab w:val="left" w:pos="340"/>
        <w:tab w:val="left" w:pos="510"/>
        <w:tab w:val="left" w:pos="680"/>
      </w:tabs>
      <w:suppressAutoHyphens/>
      <w:autoSpaceDE w:val="0"/>
      <w:autoSpaceDN w:val="0"/>
      <w:adjustRightInd w:val="0"/>
      <w:spacing w:before="12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Bodycopy">
    <w:name w:val="Body copy"/>
    <w:basedOn w:val="Normal"/>
    <w:autoRedefine/>
    <w:uiPriority w:val="99"/>
    <w:qFormat/>
    <w:rsid w:val="00DE6474"/>
    <w:pPr>
      <w:keepLines/>
      <w:suppressAutoHyphens/>
      <w:autoSpaceDE w:val="0"/>
      <w:autoSpaceDN w:val="0"/>
      <w:adjustRightInd w:val="0"/>
      <w:textAlignment w:val="center"/>
    </w:pPr>
    <w:rPr>
      <w:rFonts w:ascii="Calibri" w:hAnsi="Calibri" w:cs="Arial"/>
      <w:color w:val="000000"/>
      <w:sz w:val="18"/>
      <w:szCs w:val="18"/>
      <w:lang w:val="en-GB"/>
    </w:rPr>
  </w:style>
  <w:style w:type="paragraph" w:customStyle="1" w:styleId="Introquote01">
    <w:name w:val="Intro/quote 01"/>
    <w:uiPriority w:val="99"/>
    <w:qFormat/>
    <w:rsid w:val="00DE6474"/>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paragraph" w:styleId="Header">
    <w:name w:val="header"/>
    <w:basedOn w:val="Normal"/>
    <w:link w:val="HeaderChar"/>
    <w:uiPriority w:val="99"/>
    <w:unhideWhenUsed/>
    <w:rsid w:val="00DE6474"/>
    <w:pPr>
      <w:tabs>
        <w:tab w:val="center" w:pos="4320"/>
        <w:tab w:val="right" w:pos="8640"/>
      </w:tabs>
    </w:pPr>
  </w:style>
  <w:style w:type="character" w:customStyle="1" w:styleId="HeaderChar">
    <w:name w:val="Header Char"/>
    <w:basedOn w:val="DefaultParagraphFont"/>
    <w:link w:val="Header"/>
    <w:uiPriority w:val="99"/>
    <w:rsid w:val="00DE6474"/>
    <w:rPr>
      <w:rFonts w:eastAsiaTheme="minorEastAsia"/>
      <w:sz w:val="24"/>
      <w:szCs w:val="24"/>
      <w:lang w:val="en-US"/>
    </w:rPr>
  </w:style>
  <w:style w:type="paragraph" w:styleId="Footer">
    <w:name w:val="footer"/>
    <w:basedOn w:val="Normal"/>
    <w:link w:val="FooterChar"/>
    <w:uiPriority w:val="99"/>
    <w:unhideWhenUsed/>
    <w:rsid w:val="00DE6474"/>
    <w:pPr>
      <w:tabs>
        <w:tab w:val="center" w:pos="4320"/>
        <w:tab w:val="right" w:pos="8640"/>
      </w:tabs>
    </w:pPr>
  </w:style>
  <w:style w:type="character" w:customStyle="1" w:styleId="FooterChar">
    <w:name w:val="Footer Char"/>
    <w:basedOn w:val="DefaultParagraphFont"/>
    <w:link w:val="Footer"/>
    <w:uiPriority w:val="99"/>
    <w:rsid w:val="00DE6474"/>
    <w:rPr>
      <w:rFonts w:eastAsiaTheme="minorEastAsia"/>
      <w:sz w:val="24"/>
      <w:szCs w:val="24"/>
      <w:lang w:val="en-US"/>
    </w:rPr>
  </w:style>
  <w:style w:type="table" w:styleId="TableGrid">
    <w:name w:val="Table Grid"/>
    <w:basedOn w:val="TableNormal"/>
    <w:uiPriority w:val="59"/>
    <w:rsid w:val="00DE6474"/>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DE6474"/>
    <w:pPr>
      <w:spacing w:before="60"/>
    </w:pPr>
    <w:rPr>
      <w:rFonts w:ascii="Times New Roman" w:eastAsia="Times New Roman" w:hAnsi="Times New Roman" w:cs="Times New Roman"/>
      <w:sz w:val="20"/>
      <w:szCs w:val="20"/>
      <w:lang w:eastAsia="en-AU"/>
    </w:rPr>
  </w:style>
  <w:style w:type="character" w:styleId="Hyperlink">
    <w:name w:val="Hyperlink"/>
    <w:rsid w:val="00DE6474"/>
    <w:rPr>
      <w:color w:val="0000FF"/>
      <w:sz w:val="20"/>
      <w:szCs w:val="18"/>
      <w:u w:val="single"/>
    </w:rPr>
  </w:style>
  <w:style w:type="paragraph" w:customStyle="1" w:styleId="BodyTextMAIN10pt3ptbefore">
    <w:name w:val="Body Text MAIN 10 pt+3pt before"/>
    <w:basedOn w:val="Normal"/>
    <w:rsid w:val="00DE6474"/>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DE6474"/>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DE6474"/>
    <w:rPr>
      <w:noProof w:val="0"/>
      <w:snapToGrid w:val="0"/>
      <w:color w:val="000000"/>
      <w:szCs w:val="24"/>
      <w:lang w:val="en-AU" w:eastAsia="en-US" w:bidi="ar-SA"/>
    </w:rPr>
  </w:style>
  <w:style w:type="character" w:styleId="Strong">
    <w:name w:val="Strong"/>
    <w:qFormat/>
    <w:rsid w:val="00DE6474"/>
    <w:rPr>
      <w:b/>
      <w:bCs/>
    </w:rPr>
  </w:style>
  <w:style w:type="paragraph" w:styleId="ListParagraph">
    <w:name w:val="List Paragraph"/>
    <w:basedOn w:val="Normal"/>
    <w:uiPriority w:val="34"/>
    <w:qFormat/>
    <w:rsid w:val="00DE6474"/>
    <w:pPr>
      <w:ind w:left="720"/>
      <w:contextualSpacing/>
    </w:pPr>
  </w:style>
  <w:style w:type="paragraph" w:styleId="BalloonText">
    <w:name w:val="Balloon Text"/>
    <w:basedOn w:val="Normal"/>
    <w:link w:val="BalloonTextChar"/>
    <w:uiPriority w:val="99"/>
    <w:semiHidden/>
    <w:unhideWhenUsed/>
    <w:rsid w:val="00DE6474"/>
    <w:rPr>
      <w:rFonts w:ascii="Tahoma" w:hAnsi="Tahoma" w:cs="Tahoma"/>
      <w:sz w:val="16"/>
      <w:szCs w:val="16"/>
    </w:rPr>
  </w:style>
  <w:style w:type="character" w:customStyle="1" w:styleId="BalloonTextChar">
    <w:name w:val="Balloon Text Char"/>
    <w:basedOn w:val="DefaultParagraphFont"/>
    <w:link w:val="BalloonText"/>
    <w:uiPriority w:val="99"/>
    <w:semiHidden/>
    <w:rsid w:val="00DE6474"/>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lwp.vic.gov.au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884D-AF90-445D-BF12-AE41B6DEB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Wadsworth</dc:creator>
  <cp:lastModifiedBy>Richard Wadsworth</cp:lastModifiedBy>
  <cp:revision>2</cp:revision>
  <dcterms:created xsi:type="dcterms:W3CDTF">2016-09-26T06:21:00Z</dcterms:created>
  <dcterms:modified xsi:type="dcterms:W3CDTF">2016-09-26T06:21:00Z</dcterms:modified>
</cp:coreProperties>
</file>