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22C1" w:rsidRPr="001622C1" w:rsidRDefault="001622C1" w:rsidP="007F2600">
      <w:pPr>
        <w:pStyle w:val="Introquote01"/>
        <w:rPr>
          <w:sz w:val="72"/>
          <w:szCs w:val="72"/>
        </w:rPr>
      </w:pPr>
      <w:r w:rsidRPr="001622C1">
        <w:rPr>
          <w:rStyle w:val="Forestname"/>
          <w:sz w:val="72"/>
          <w:szCs w:val="72"/>
        </w:rPr>
        <w:t>Gunbower Island</w:t>
      </w:r>
      <w:r w:rsidRPr="001622C1">
        <w:rPr>
          <w:sz w:val="72"/>
          <w:szCs w:val="72"/>
        </w:rPr>
        <w:t xml:space="preserve"> State Forest  </w:t>
      </w:r>
    </w:p>
    <w:p w:rsidR="00D44261" w:rsidRDefault="001622C1" w:rsidP="007F2600">
      <w:pPr>
        <w:pStyle w:val="Introquote01"/>
      </w:pPr>
      <w:r>
        <w:rPr>
          <w:sz w:val="52"/>
          <w:szCs w:val="52"/>
        </w:rPr>
        <w:t>Koondrook Red Gum Forest Walk</w:t>
      </w:r>
      <w:r w:rsidRPr="002F47F0">
        <w:rPr>
          <w:noProof/>
          <w:lang w:val="en-AU" w:eastAsia="en-AU"/>
        </w:rPr>
        <w:t xml:space="preserve"> </w:t>
      </w:r>
      <w:r>
        <w:rPr>
          <w:noProof/>
          <w:lang w:val="en-AU" w:eastAsia="en-AU"/>
        </w:rPr>
        <w:tab/>
      </w:r>
      <w:r w:rsidRPr="002A7C99">
        <w:rPr>
          <w:rFonts w:ascii="Calibri" w:hAnsi="Calibri" w:cs="Calibri"/>
          <w:color w:val="7CA0AF"/>
          <w:sz w:val="18"/>
          <w:szCs w:val="18"/>
        </w:rPr>
        <w:t>ISSN 1440-2262</w:t>
      </w:r>
      <w:r w:rsidRPr="002A7C99">
        <w:rPr>
          <w:rFonts w:ascii="Calibri" w:hAnsi="Calibri" w:cs="Calibri"/>
          <w:color w:val="7CA0AF"/>
          <w:sz w:val="18"/>
          <w:szCs w:val="18"/>
        </w:rPr>
        <w:t> </w:t>
      </w:r>
      <w:r w:rsidRPr="002A7C99">
        <w:rPr>
          <w:rFonts w:ascii="Calibri" w:hAnsi="Calibri" w:cs="Calibri"/>
          <w:color w:val="7CA0AF"/>
          <w:sz w:val="18"/>
          <w:szCs w:val="18"/>
        </w:rPr>
        <w:t>FS0</w:t>
      </w:r>
      <w:r>
        <w:rPr>
          <w:rFonts w:ascii="Calibri" w:hAnsi="Calibri" w:cs="Calibri"/>
          <w:color w:val="7CA0AF"/>
          <w:sz w:val="18"/>
          <w:szCs w:val="18"/>
        </w:rPr>
        <w:t>122</w:t>
      </w:r>
    </w:p>
    <w:p w:rsidR="00BA7F08" w:rsidRPr="00CC2D27" w:rsidRDefault="00BA7F08" w:rsidP="00BA7F08">
      <w:pPr>
        <w:pStyle w:val="StyleBodyTextMAIN10ptBefore3pt"/>
        <w:rPr>
          <w:rFonts w:asciiTheme="majorHAnsi" w:eastAsiaTheme="minorEastAsia" w:hAnsiTheme="majorHAnsi" w:cs="DINOT"/>
          <w:bCs/>
          <w:color w:val="0C6C86"/>
          <w:sz w:val="22"/>
          <w:szCs w:val="22"/>
          <w:lang w:val="en-GB" w:eastAsia="en-US"/>
        </w:rPr>
      </w:pPr>
      <w:r w:rsidRPr="00CC2D27">
        <w:rPr>
          <w:rFonts w:asciiTheme="majorHAnsi" w:eastAsiaTheme="minorEastAsia" w:hAnsiTheme="majorHAnsi" w:cs="DINOT"/>
          <w:bCs/>
          <w:color w:val="0C6C86"/>
          <w:sz w:val="22"/>
          <w:szCs w:val="22"/>
          <w:lang w:val="en-GB" w:eastAsia="en-US"/>
        </w:rPr>
        <w:t>The Koondrook Red Gum Forest Walk is an enjoyable and relaxing walk through the Gunbower State Forest. Along the walk you will find interpretive information boards telling you interesting stories of Gunbower Island’s natural and cultural landscape that will inspire you to look at your surrounds through different eyes.</w:t>
      </w:r>
    </w:p>
    <w:p w:rsidR="00BA7F08" w:rsidRPr="00CC2D27" w:rsidRDefault="00BA7F08" w:rsidP="00BA7F08">
      <w:pPr>
        <w:kinsoku w:val="0"/>
        <w:overflowPunct w:val="0"/>
        <w:autoSpaceDE w:val="0"/>
        <w:autoSpaceDN w:val="0"/>
        <w:adjustRightInd w:val="0"/>
        <w:spacing w:line="205" w:lineRule="exact"/>
        <w:rPr>
          <w:rFonts w:asciiTheme="majorHAnsi" w:hAnsiTheme="majorHAnsi" w:cs="DINOT"/>
          <w:bCs/>
          <w:color w:val="0C6C86"/>
          <w:sz w:val="22"/>
          <w:szCs w:val="22"/>
          <w:lang w:val="en-GB"/>
        </w:rPr>
      </w:pPr>
      <w:bookmarkStart w:id="0" w:name="Maryborough_-_FINAL_Agile_1_1.pdf"/>
      <w:bookmarkEnd w:id="0"/>
    </w:p>
    <w:p w:rsidR="00DB09D3" w:rsidRPr="00443E3B" w:rsidRDefault="00DB09D3" w:rsidP="002B3CDA">
      <w:pPr>
        <w:pStyle w:val="Subtitle01"/>
        <w:sectPr w:rsidR="00DB09D3" w:rsidRPr="00443E3B" w:rsidSect="001622C1">
          <w:pgSz w:w="11900" w:h="16840"/>
          <w:pgMar w:top="993" w:right="851" w:bottom="1420" w:left="568" w:header="0" w:footer="709" w:gutter="284"/>
          <w:cols w:space="708"/>
          <w:titlePg/>
          <w:docGrid w:linePitch="360"/>
        </w:sectPr>
      </w:pPr>
    </w:p>
    <w:p w:rsidR="00504A1A" w:rsidRDefault="00504A1A" w:rsidP="00504A1A">
      <w:pPr>
        <w:pStyle w:val="Subtitle01"/>
      </w:pPr>
      <w:r>
        <w:t>About Gunbower State Forest</w:t>
      </w:r>
    </w:p>
    <w:p w:rsidR="00504A1A" w:rsidRPr="00504A1A" w:rsidRDefault="00504A1A" w:rsidP="00504A1A">
      <w:pPr>
        <w:pStyle w:val="StyleBodyTextMAIN10ptBefore3pt"/>
        <w:widowControl w:val="0"/>
        <w:spacing w:before="0"/>
        <w:jc w:val="both"/>
        <w:rPr>
          <w:rFonts w:ascii="Calibri" w:hAnsi="Calibri" w:cs="Arial"/>
          <w:sz w:val="18"/>
          <w:szCs w:val="18"/>
        </w:rPr>
      </w:pPr>
      <w:r w:rsidRPr="00504A1A">
        <w:rPr>
          <w:rFonts w:asciiTheme="majorHAnsi" w:hAnsiTheme="majorHAnsi" w:cs="DINOT"/>
          <w:bCs/>
          <w:sz w:val="18"/>
          <w:szCs w:val="18"/>
          <w:lang w:val="en-GB"/>
        </w:rPr>
        <w:t>Gunbower State Forest is an area with a unique ecosystem and a diverse history. The island contains many sites of European and Indigenous cultural significance, and is popular for recreational activities such as kayaking, fishing, camping and bushwalking</w:t>
      </w:r>
      <w:r w:rsidRPr="00504A1A">
        <w:rPr>
          <w:rFonts w:ascii="Calibri" w:hAnsi="Calibri" w:cs="Arial"/>
          <w:sz w:val="18"/>
          <w:szCs w:val="18"/>
        </w:rPr>
        <w:t>.</w:t>
      </w:r>
    </w:p>
    <w:p w:rsidR="00504A1A" w:rsidRDefault="00504A1A" w:rsidP="00504A1A">
      <w:pPr>
        <w:pStyle w:val="TableText"/>
        <w:spacing w:before="60"/>
        <w:rPr>
          <w:sz w:val="16"/>
        </w:rPr>
      </w:pPr>
      <w:r w:rsidRPr="00D44261">
        <w:rPr>
          <w:rFonts w:ascii="Calibri" w:hAnsi="Calibri"/>
          <w:sz w:val="16"/>
          <w:szCs w:val="16"/>
        </w:rPr>
        <w:t xml:space="preserve">Photo: </w:t>
      </w:r>
      <w:r>
        <w:rPr>
          <w:rFonts w:ascii="Calibri" w:hAnsi="Calibri"/>
          <w:sz w:val="16"/>
          <w:szCs w:val="16"/>
        </w:rPr>
        <w:t>Gunbower Island State Forest</w:t>
      </w:r>
      <w:r w:rsidRPr="00D3453F">
        <w:rPr>
          <w:rFonts w:ascii="Calibri" w:hAnsi="Calibri" w:cs="Arial"/>
          <w:szCs w:val="18"/>
        </w:rPr>
        <w:t xml:space="preserve"> (DELWP)</w:t>
      </w:r>
    </w:p>
    <w:p w:rsidR="00D44261" w:rsidRDefault="00D44261" w:rsidP="00504A1A">
      <w:pPr>
        <w:pStyle w:val="Subtitle01"/>
      </w:pPr>
      <w:r>
        <w:t>Getting here</w:t>
      </w:r>
    </w:p>
    <w:p w:rsidR="00D3453F" w:rsidRDefault="00D3453F" w:rsidP="00D3453F">
      <w:pPr>
        <w:jc w:val="both"/>
        <w:rPr>
          <w:rFonts w:ascii="Calibri" w:hAnsi="Calibri" w:cs="Arial"/>
          <w:sz w:val="18"/>
          <w:szCs w:val="18"/>
        </w:rPr>
      </w:pPr>
      <w:r w:rsidRPr="00D3453F">
        <w:rPr>
          <w:rFonts w:ascii="Calibri" w:hAnsi="Calibri" w:cs="Arial"/>
          <w:sz w:val="18"/>
          <w:szCs w:val="18"/>
        </w:rPr>
        <w:t>Gunbower Island is situated near Cohuna 240km North of Melbourne, on the Murray River. It is surrounded by River Red Gum forest and is home to many diverse species of flora and fauna.</w:t>
      </w:r>
    </w:p>
    <w:p w:rsidR="00D3453F" w:rsidRPr="00D3453F" w:rsidRDefault="00D3453F" w:rsidP="00D3453F">
      <w:pPr>
        <w:jc w:val="both"/>
        <w:rPr>
          <w:rFonts w:ascii="Calibri" w:hAnsi="Calibri" w:cs="Arial"/>
          <w:sz w:val="18"/>
          <w:szCs w:val="18"/>
        </w:rPr>
      </w:pPr>
    </w:p>
    <w:p w:rsidR="00D3453F" w:rsidRPr="00D3453F" w:rsidRDefault="00D3453F" w:rsidP="00D3453F">
      <w:pPr>
        <w:jc w:val="both"/>
        <w:rPr>
          <w:rFonts w:ascii="Calibri" w:hAnsi="Calibri" w:cs="Arial"/>
          <w:sz w:val="18"/>
          <w:szCs w:val="18"/>
        </w:rPr>
      </w:pPr>
      <w:r w:rsidRPr="00D3453F">
        <w:rPr>
          <w:rFonts w:ascii="Calibri" w:hAnsi="Calibri" w:cs="Arial"/>
          <w:sz w:val="18"/>
          <w:szCs w:val="18"/>
        </w:rPr>
        <w:t xml:space="preserve">The </w:t>
      </w:r>
      <w:r w:rsidR="00FF1659">
        <w:rPr>
          <w:rFonts w:ascii="Calibri" w:hAnsi="Calibri" w:cs="Arial"/>
          <w:sz w:val="18"/>
          <w:szCs w:val="18"/>
        </w:rPr>
        <w:t>Koondrook Forest Walk</w:t>
      </w:r>
      <w:r w:rsidRPr="00D3453F">
        <w:rPr>
          <w:rFonts w:ascii="Calibri" w:hAnsi="Calibri" w:cs="Arial"/>
          <w:sz w:val="18"/>
          <w:szCs w:val="18"/>
        </w:rPr>
        <w:t xml:space="preserve"> is located south of the Koondrook Township, north of Cohuna. To get there from Melbourne you can either take the Calder Hwy (A79) into Bendigo and travel up the Loddon Valley Hwy (B260) to Kerang where you take the Kerang-Koondrook Rd (C264) into Koondrook; or travel up the Hume Freeway (M31) where you turn left onto the Northern Hwy (B75) to Echuca. From there you travel west along the Murray Valley Hwy (B400) into Cohuna, and then turn right onto the Cohuna-Koondrook Rd, which will take you to Koondrook.</w:t>
      </w:r>
    </w:p>
    <w:p w:rsidR="00FF1659" w:rsidRDefault="00FF1659" w:rsidP="002B3CDA">
      <w:pPr>
        <w:pStyle w:val="Subtitle01"/>
      </w:pPr>
      <w:r>
        <w:t>A place of significance</w:t>
      </w:r>
    </w:p>
    <w:p w:rsidR="00FF1659" w:rsidRPr="00FF1659" w:rsidRDefault="00FF1659" w:rsidP="00FF1659">
      <w:pPr>
        <w:pStyle w:val="StyleBodyTextMAIN10ptBefore3pt"/>
        <w:widowControl w:val="0"/>
        <w:spacing w:before="0"/>
        <w:jc w:val="both"/>
        <w:rPr>
          <w:rFonts w:ascii="Calibri" w:hAnsi="Calibri" w:cs="Arial"/>
          <w:sz w:val="18"/>
          <w:szCs w:val="18"/>
        </w:rPr>
      </w:pPr>
      <w:r w:rsidRPr="00FF1659">
        <w:rPr>
          <w:rFonts w:ascii="Calibri" w:hAnsi="Calibri" w:cs="Arial"/>
          <w:sz w:val="18"/>
          <w:szCs w:val="18"/>
        </w:rPr>
        <w:t>Gunbower Island is a Ramsar listed Wetland of International Importance. It is a very important site for birds, mammals and amphibians. The island is home to over 210 plant species and 140 animal species. Gunbower Island - Perricoota is the second largest River Red Gum forest in Northern Victoria (largest being Barmah-Millewa Forest) and one of the six Living Murray Icon sites.</w:t>
      </w:r>
    </w:p>
    <w:p w:rsidR="00FF1659" w:rsidRDefault="00FF1659" w:rsidP="002B3CDA">
      <w:pPr>
        <w:pStyle w:val="Subtitle01"/>
      </w:pPr>
      <w:r>
        <w:t>Gunbower Island</w:t>
      </w:r>
    </w:p>
    <w:p w:rsidR="00FF1659" w:rsidRPr="00FF1659" w:rsidRDefault="00FF1659" w:rsidP="00FF1659">
      <w:pPr>
        <w:pStyle w:val="BodyTextMain10pt"/>
        <w:spacing w:line="240" w:lineRule="auto"/>
        <w:jc w:val="both"/>
        <w:rPr>
          <w:rFonts w:ascii="Calibri" w:hAnsi="Calibri" w:cs="Arial"/>
          <w:snapToGrid/>
          <w:color w:val="auto"/>
          <w:sz w:val="18"/>
          <w:szCs w:val="18"/>
          <w:lang w:val="en-US"/>
        </w:rPr>
      </w:pPr>
      <w:r w:rsidRPr="00FF1659">
        <w:rPr>
          <w:rFonts w:ascii="Calibri" w:hAnsi="Calibri" w:cs="Arial"/>
          <w:snapToGrid/>
          <w:color w:val="auto"/>
          <w:sz w:val="18"/>
          <w:szCs w:val="18"/>
          <w:lang w:val="en-US"/>
        </w:rPr>
        <w:t>Gunbower Island covers an area of 24,600ha. It consists of State Forest (10,500ha), National Park (9,330ha) and Murray River Reserve (4,770ha). Gunbower Island is a long shallow basin lying between the banks of the Murray River and the Gunbower Creek, and is only 80m above sea level. Gunbower Creek is an anabranch of the Murray River.</w:t>
      </w:r>
    </w:p>
    <w:p w:rsidR="00FF1659" w:rsidRPr="00FF1659" w:rsidRDefault="00FF1659" w:rsidP="00FF1659">
      <w:pPr>
        <w:pStyle w:val="BodyTextMain10pt"/>
        <w:spacing w:line="240" w:lineRule="auto"/>
        <w:jc w:val="both"/>
        <w:rPr>
          <w:rFonts w:ascii="Calibri" w:hAnsi="Calibri" w:cs="Arial"/>
          <w:snapToGrid/>
          <w:color w:val="auto"/>
          <w:sz w:val="18"/>
          <w:szCs w:val="18"/>
          <w:lang w:val="en-US"/>
        </w:rPr>
      </w:pPr>
    </w:p>
    <w:p w:rsidR="00FF1659" w:rsidRPr="00FF1659" w:rsidRDefault="00FF1659" w:rsidP="00FF1659">
      <w:pPr>
        <w:pStyle w:val="BodyTextMain10pt"/>
        <w:spacing w:line="240" w:lineRule="auto"/>
        <w:jc w:val="both"/>
        <w:rPr>
          <w:rFonts w:ascii="Calibri" w:hAnsi="Calibri" w:cs="Arial"/>
          <w:snapToGrid/>
          <w:color w:val="auto"/>
          <w:sz w:val="18"/>
          <w:szCs w:val="18"/>
          <w:lang w:val="en-US"/>
        </w:rPr>
      </w:pPr>
      <w:r w:rsidRPr="00FF1659">
        <w:rPr>
          <w:rFonts w:ascii="Calibri" w:hAnsi="Calibri" w:cs="Arial"/>
          <w:snapToGrid/>
          <w:color w:val="auto"/>
          <w:sz w:val="18"/>
          <w:szCs w:val="18"/>
          <w:lang w:val="en-US"/>
        </w:rPr>
        <w:t xml:space="preserve">Gunbower Island consists of a variety of vegetation groups, including Black Box woodlands, tall Red Gum forests, semi-permanent wetlands and permanent wetlands. The forest is home to many endangered plants and animals, such as the Giant Banjo Frog and Intermediate Egret. </w:t>
      </w:r>
    </w:p>
    <w:p w:rsidR="00FF1659" w:rsidRDefault="00FF1659" w:rsidP="00FF1659">
      <w:pPr>
        <w:pStyle w:val="BodyTextMain10pt"/>
        <w:spacing w:line="240" w:lineRule="auto"/>
        <w:rPr>
          <w:rFonts w:ascii="Arial" w:hAnsi="Arial" w:cs="Arial"/>
          <w:snapToGrid/>
          <w:color w:val="auto"/>
          <w:sz w:val="24"/>
          <w:szCs w:val="24"/>
          <w:lang w:val="en-US"/>
        </w:rPr>
      </w:pPr>
    </w:p>
    <w:p w:rsidR="00FF1659" w:rsidRPr="00FF1659" w:rsidRDefault="00FF1659" w:rsidP="00FF1659">
      <w:pPr>
        <w:pStyle w:val="BodyTextMain10pt"/>
        <w:spacing w:before="120" w:line="240" w:lineRule="auto"/>
        <w:rPr>
          <w:rFonts w:ascii="Calibri" w:hAnsi="Calibri" w:cs="Arial"/>
          <w:snapToGrid/>
          <w:color w:val="auto"/>
          <w:sz w:val="18"/>
          <w:szCs w:val="18"/>
          <w:lang w:val="en-US"/>
        </w:rPr>
      </w:pPr>
      <w:r w:rsidRPr="00FF1659">
        <w:rPr>
          <w:rFonts w:ascii="Calibri" w:hAnsi="Calibri" w:cs="Arial"/>
          <w:snapToGrid/>
          <w:color w:val="auto"/>
          <w:sz w:val="18"/>
          <w:szCs w:val="18"/>
          <w:lang w:val="en-US"/>
        </w:rPr>
        <w:t xml:space="preserve">Photo: Intermediate Egret (NCCMA) </w:t>
      </w:r>
    </w:p>
    <w:p w:rsidR="00FF1659" w:rsidRDefault="00FF1659" w:rsidP="00FF1659">
      <w:pPr>
        <w:pStyle w:val="BodyTextMain10pt"/>
        <w:spacing w:line="240" w:lineRule="auto"/>
        <w:rPr>
          <w:rFonts w:ascii="Arial" w:hAnsi="Arial" w:cs="Arial"/>
          <w:snapToGrid/>
          <w:color w:val="auto"/>
          <w:sz w:val="24"/>
          <w:szCs w:val="24"/>
          <w:lang w:val="en-US"/>
        </w:rPr>
      </w:pPr>
    </w:p>
    <w:p w:rsidR="00FF1659" w:rsidRDefault="00443E3B" w:rsidP="002B3CDA">
      <w:pPr>
        <w:pStyle w:val="Subtitle01"/>
      </w:pPr>
      <w:r>
        <w:t>T</w:t>
      </w:r>
      <w:r w:rsidR="00FF1659">
        <w:t>hings to do</w:t>
      </w:r>
    </w:p>
    <w:p w:rsidR="00FF1659" w:rsidRPr="00BD0E65" w:rsidRDefault="00A66BD1" w:rsidP="00FF1659">
      <w:pPr>
        <w:autoSpaceDE w:val="0"/>
        <w:autoSpaceDN w:val="0"/>
        <w:adjustRightInd w:val="0"/>
        <w:spacing w:before="60"/>
        <w:rPr>
          <w:rFonts w:ascii="Calibri" w:hAnsi="Calibri" w:cs="Calibri-Bold"/>
          <w:b/>
          <w:bCs/>
          <w:color w:val="0C6C86"/>
          <w:sz w:val="22"/>
          <w:szCs w:val="22"/>
          <w:lang w:val="en-GB"/>
        </w:rPr>
      </w:pPr>
      <w:r>
        <w:rPr>
          <w:rFonts w:ascii="Calibri" w:hAnsi="Calibri" w:cs="Calibri-Bold"/>
          <w:b/>
          <w:bCs/>
          <w:color w:val="0C6C86"/>
          <w:sz w:val="22"/>
          <w:szCs w:val="22"/>
          <w:lang w:val="en-GB"/>
        </w:rPr>
        <w:t>Self-</w:t>
      </w:r>
      <w:r w:rsidR="00D503EB">
        <w:rPr>
          <w:rFonts w:ascii="Calibri" w:hAnsi="Calibri" w:cs="Calibri-Bold"/>
          <w:b/>
          <w:bCs/>
          <w:color w:val="0C6C86"/>
          <w:sz w:val="22"/>
          <w:szCs w:val="22"/>
          <w:lang w:val="en-GB"/>
        </w:rPr>
        <w:t xml:space="preserve">Guided </w:t>
      </w:r>
      <w:r w:rsidR="00FF1659">
        <w:rPr>
          <w:rFonts w:ascii="Calibri" w:hAnsi="Calibri" w:cs="Calibri-Bold"/>
          <w:b/>
          <w:bCs/>
          <w:color w:val="0C6C86"/>
          <w:sz w:val="22"/>
          <w:szCs w:val="22"/>
          <w:lang w:val="en-GB"/>
        </w:rPr>
        <w:t xml:space="preserve">Nature </w:t>
      </w:r>
      <w:r w:rsidR="00FF1659" w:rsidRPr="00BD0E65">
        <w:rPr>
          <w:rFonts w:ascii="Calibri" w:hAnsi="Calibri" w:cs="Calibri-Bold"/>
          <w:b/>
          <w:bCs/>
          <w:color w:val="0C6C86"/>
          <w:sz w:val="22"/>
          <w:szCs w:val="22"/>
          <w:lang w:val="en-GB"/>
        </w:rPr>
        <w:t>Walk</w:t>
      </w:r>
    </w:p>
    <w:p w:rsidR="00FF1659" w:rsidRPr="00FF1659" w:rsidRDefault="00FF1659" w:rsidP="00FF1659">
      <w:pPr>
        <w:autoSpaceDE w:val="0"/>
        <w:autoSpaceDN w:val="0"/>
        <w:adjustRightInd w:val="0"/>
        <w:jc w:val="both"/>
        <w:rPr>
          <w:rFonts w:ascii="Calibri" w:hAnsi="Calibri" w:cs="Arial"/>
          <w:sz w:val="18"/>
          <w:szCs w:val="18"/>
        </w:rPr>
      </w:pPr>
      <w:r w:rsidRPr="00FF1659">
        <w:rPr>
          <w:rFonts w:ascii="Calibri" w:hAnsi="Calibri" w:cs="Arial"/>
          <w:sz w:val="18"/>
          <w:szCs w:val="18"/>
        </w:rPr>
        <w:t xml:space="preserve">For those who enjoy a leisurely walk, the Koondrook Red Gum Forest Walk is ideal. Enjoy the tranquility and beauty of the forest and stop along the way for a picnic lunch in picturesque surrounds. </w:t>
      </w:r>
    </w:p>
    <w:p w:rsidR="00FF1659" w:rsidRPr="00FF1659" w:rsidRDefault="00FF1659" w:rsidP="00FF1659">
      <w:pPr>
        <w:pStyle w:val="BodyTextMain10pt"/>
        <w:spacing w:line="240" w:lineRule="auto"/>
        <w:jc w:val="both"/>
        <w:rPr>
          <w:rFonts w:ascii="Calibri" w:hAnsi="Calibri" w:cs="Arial"/>
          <w:snapToGrid/>
          <w:color w:val="auto"/>
          <w:sz w:val="18"/>
          <w:szCs w:val="18"/>
          <w:lang w:val="en-US"/>
        </w:rPr>
      </w:pPr>
      <w:r w:rsidRPr="00FF1659">
        <w:rPr>
          <w:rFonts w:ascii="Calibri" w:hAnsi="Calibri" w:cs="Arial"/>
          <w:snapToGrid/>
          <w:color w:val="auto"/>
          <w:sz w:val="18"/>
          <w:szCs w:val="18"/>
          <w:lang w:val="en-US"/>
        </w:rPr>
        <w:t>Starting from Koondrook (87km North-West of Echuca, 82 km South-East of Swan Hill), both the Turtle loop or Eagle loop are a leisurely half-day walk, and link a number of historical, cultural and ecological sites of interest.  The walks meander through Red Gum forests and wetlands.</w:t>
      </w:r>
    </w:p>
    <w:p w:rsidR="00FF1659" w:rsidRPr="00FF1659" w:rsidRDefault="00FF1659" w:rsidP="00FF1659">
      <w:pPr>
        <w:pStyle w:val="BodyTextMain10pt"/>
        <w:spacing w:before="240" w:line="240" w:lineRule="auto"/>
        <w:rPr>
          <w:rFonts w:ascii="Calibri" w:hAnsi="Calibri" w:cs="Arial"/>
          <w:snapToGrid/>
          <w:color w:val="auto"/>
          <w:sz w:val="18"/>
          <w:szCs w:val="18"/>
          <w:lang w:val="en-US"/>
        </w:rPr>
      </w:pPr>
      <w:r w:rsidRPr="00FF1659">
        <w:rPr>
          <w:rFonts w:ascii="Calibri" w:hAnsi="Calibri" w:cs="Arial"/>
          <w:snapToGrid/>
          <w:color w:val="auto"/>
          <w:sz w:val="18"/>
          <w:szCs w:val="18"/>
          <w:lang w:val="en-US"/>
        </w:rPr>
        <w:t xml:space="preserve">Photo: Koondrook Forest Walk (DELWP, Groch) </w:t>
      </w:r>
    </w:p>
    <w:p w:rsidR="00FF1659" w:rsidRPr="00FF1659" w:rsidRDefault="00FF1659" w:rsidP="00FF1659">
      <w:pPr>
        <w:autoSpaceDE w:val="0"/>
        <w:autoSpaceDN w:val="0"/>
        <w:adjustRightInd w:val="0"/>
        <w:spacing w:before="120"/>
        <w:rPr>
          <w:rFonts w:ascii="Calibri" w:hAnsi="Calibri" w:cs="Calibri-Bold"/>
          <w:b/>
          <w:bCs/>
          <w:color w:val="0C6C86"/>
          <w:sz w:val="19"/>
          <w:szCs w:val="19"/>
          <w:lang w:val="en-GB"/>
        </w:rPr>
      </w:pPr>
      <w:r w:rsidRPr="00FF1659">
        <w:rPr>
          <w:rFonts w:ascii="Calibri" w:hAnsi="Calibri" w:cs="Calibri-Bold"/>
          <w:b/>
          <w:bCs/>
          <w:color w:val="0C6C86"/>
          <w:sz w:val="19"/>
          <w:szCs w:val="19"/>
          <w:lang w:val="en-GB"/>
        </w:rPr>
        <w:t>Koondrook Red Gum Forest Walk (Turtle Loop)</w:t>
      </w:r>
    </w:p>
    <w:tbl>
      <w:tblPr>
        <w:tblW w:w="4682" w:type="dxa"/>
        <w:tblLayout w:type="fixed"/>
        <w:tblLook w:val="01E0" w:firstRow="1" w:lastRow="1" w:firstColumn="1" w:lastColumn="1" w:noHBand="0" w:noVBand="0"/>
      </w:tblPr>
      <w:tblGrid>
        <w:gridCol w:w="4682"/>
      </w:tblGrid>
      <w:tr w:rsidR="001622C1" w:rsidTr="001622C1">
        <w:trPr>
          <w:trHeight w:val="761"/>
        </w:trPr>
        <w:tc>
          <w:tcPr>
            <w:tcW w:w="4682" w:type="dxa"/>
            <w:hideMark/>
          </w:tcPr>
          <w:p w:rsidR="001622C1" w:rsidRDefault="001622C1" w:rsidP="00DF45EC">
            <w:pPr>
              <w:tabs>
                <w:tab w:val="left" w:pos="1877"/>
                <w:tab w:val="left" w:pos="2018"/>
              </w:tabs>
              <w:autoSpaceDE w:val="0"/>
              <w:autoSpaceDN w:val="0"/>
              <w:adjustRightInd w:val="0"/>
              <w:rPr>
                <w:rFonts w:ascii="Arial" w:hAnsi="Arial" w:cs="Arial"/>
                <w:sz w:val="18"/>
                <w:szCs w:val="18"/>
              </w:rPr>
            </w:pPr>
            <w:r>
              <w:rPr>
                <w:rFonts w:ascii="Arial" w:hAnsi="Arial" w:cs="Arial"/>
                <w:sz w:val="18"/>
                <w:szCs w:val="18"/>
              </w:rPr>
              <w:t>Return 13.2 km</w:t>
            </w:r>
            <w:r>
              <w:rPr>
                <w:rFonts w:ascii="Arial" w:hAnsi="Arial" w:cs="Arial"/>
                <w:sz w:val="18"/>
                <w:szCs w:val="18"/>
              </w:rPr>
              <w:tab/>
              <w:t>l</w:t>
            </w:r>
            <w:r>
              <w:rPr>
                <w:rFonts w:ascii="Arial" w:hAnsi="Arial" w:cs="Arial"/>
                <w:sz w:val="18"/>
                <w:szCs w:val="18"/>
              </w:rPr>
              <w:tab/>
              <w:t>3.5 hours</w:t>
            </w:r>
          </w:p>
          <w:p w:rsidR="001622C1" w:rsidRDefault="001622C1" w:rsidP="00DF45EC">
            <w:pPr>
              <w:tabs>
                <w:tab w:val="left" w:pos="1877"/>
                <w:tab w:val="left" w:pos="2018"/>
              </w:tabs>
              <w:autoSpaceDE w:val="0"/>
              <w:autoSpaceDN w:val="0"/>
              <w:adjustRightInd w:val="0"/>
              <w:ind w:right="-108"/>
              <w:rPr>
                <w:rFonts w:ascii="Arial" w:hAnsi="Arial" w:cs="Arial"/>
                <w:sz w:val="18"/>
                <w:szCs w:val="18"/>
              </w:rPr>
            </w:pPr>
            <w:r>
              <w:rPr>
                <w:rFonts w:ascii="Arial" w:hAnsi="Arial" w:cs="Arial"/>
                <w:sz w:val="18"/>
                <w:szCs w:val="18"/>
              </w:rPr>
              <w:t>Flat</w:t>
            </w:r>
            <w:r>
              <w:rPr>
                <w:rFonts w:ascii="Arial" w:hAnsi="Arial" w:cs="Arial"/>
                <w:sz w:val="18"/>
                <w:szCs w:val="18"/>
              </w:rPr>
              <w:tab/>
              <w:t>l</w:t>
            </w:r>
            <w:r>
              <w:rPr>
                <w:rFonts w:ascii="Arial" w:hAnsi="Arial" w:cs="Arial"/>
                <w:sz w:val="18"/>
                <w:szCs w:val="18"/>
              </w:rPr>
              <w:tab/>
              <w:t>Formed track</w:t>
            </w:r>
          </w:p>
          <w:p w:rsidR="001622C1" w:rsidRDefault="001622C1" w:rsidP="00DF45EC">
            <w:pPr>
              <w:tabs>
                <w:tab w:val="left" w:pos="1876"/>
                <w:tab w:val="left" w:pos="2018"/>
              </w:tabs>
              <w:autoSpaceDE w:val="0"/>
              <w:autoSpaceDN w:val="0"/>
              <w:adjustRightInd w:val="0"/>
              <w:ind w:right="-108"/>
              <w:rPr>
                <w:rFonts w:ascii="Arial" w:hAnsi="Arial" w:cs="Arial"/>
                <w:sz w:val="18"/>
                <w:szCs w:val="18"/>
              </w:rPr>
            </w:pPr>
            <w:r>
              <w:rPr>
                <w:rFonts w:ascii="Arial" w:hAnsi="Arial" w:cs="Arial"/>
                <w:sz w:val="18"/>
                <w:szCs w:val="18"/>
              </w:rPr>
              <w:t>Signposted</w:t>
            </w:r>
            <w:r>
              <w:rPr>
                <w:rFonts w:ascii="Arial" w:hAnsi="Arial" w:cs="Arial"/>
                <w:sz w:val="18"/>
                <w:szCs w:val="18"/>
              </w:rPr>
              <w:tab/>
              <w:t>l</w:t>
            </w:r>
            <w:r>
              <w:rPr>
                <w:rFonts w:ascii="Arial" w:hAnsi="Arial" w:cs="Arial"/>
                <w:sz w:val="18"/>
                <w:szCs w:val="18"/>
              </w:rPr>
              <w:tab/>
              <w:t>No steps</w:t>
            </w:r>
          </w:p>
          <w:p w:rsidR="001622C1" w:rsidRDefault="001622C1" w:rsidP="00DF45EC">
            <w:pPr>
              <w:pStyle w:val="StyleBodyTextMAIN10ptBefore3pt"/>
              <w:tabs>
                <w:tab w:val="left" w:pos="1735"/>
                <w:tab w:val="left" w:pos="1876"/>
              </w:tabs>
              <w:spacing w:before="0"/>
              <w:rPr>
                <w:rFonts w:ascii="Arial" w:hAnsi="Arial" w:cs="Arial"/>
              </w:rPr>
            </w:pPr>
            <w:r>
              <w:rPr>
                <w:rFonts w:ascii="Arial" w:hAnsi="Arial" w:cs="Arial"/>
                <w:sz w:val="18"/>
                <w:szCs w:val="18"/>
              </w:rPr>
              <w:t>Some bushwalking experience recommended</w:t>
            </w:r>
          </w:p>
        </w:tc>
      </w:tr>
    </w:tbl>
    <w:p w:rsidR="00FF1659" w:rsidRDefault="00FF1659" w:rsidP="00FF1659">
      <w:pPr>
        <w:autoSpaceDE w:val="0"/>
        <w:autoSpaceDN w:val="0"/>
        <w:adjustRightInd w:val="0"/>
        <w:rPr>
          <w:rFonts w:ascii="Arial" w:hAnsi="Arial" w:cs="Arial"/>
          <w:b/>
          <w:sz w:val="20"/>
        </w:rPr>
      </w:pPr>
    </w:p>
    <w:p w:rsidR="00FF1659" w:rsidRPr="00FF1659" w:rsidRDefault="00FF1659" w:rsidP="00FF1659">
      <w:pPr>
        <w:autoSpaceDE w:val="0"/>
        <w:autoSpaceDN w:val="0"/>
        <w:adjustRightInd w:val="0"/>
        <w:spacing w:before="120"/>
        <w:rPr>
          <w:rFonts w:ascii="Calibri" w:hAnsi="Calibri" w:cs="Calibri-Bold"/>
          <w:b/>
          <w:bCs/>
          <w:color w:val="0C6C86"/>
          <w:sz w:val="19"/>
          <w:szCs w:val="19"/>
          <w:lang w:val="en-GB"/>
        </w:rPr>
      </w:pPr>
      <w:r w:rsidRPr="00FF1659">
        <w:rPr>
          <w:rFonts w:ascii="Calibri" w:hAnsi="Calibri" w:cs="Calibri-Bold"/>
          <w:b/>
          <w:bCs/>
          <w:color w:val="0C6C86"/>
          <w:sz w:val="19"/>
          <w:szCs w:val="19"/>
          <w:lang w:val="en-GB"/>
        </w:rPr>
        <w:t>Koondrook Red Gum Forest Walk (Eagle Loop)</w:t>
      </w:r>
    </w:p>
    <w:tbl>
      <w:tblPr>
        <w:tblW w:w="4682" w:type="dxa"/>
        <w:tblLayout w:type="fixed"/>
        <w:tblLook w:val="01E0" w:firstRow="1" w:lastRow="1" w:firstColumn="1" w:lastColumn="1" w:noHBand="0" w:noVBand="0"/>
      </w:tblPr>
      <w:tblGrid>
        <w:gridCol w:w="4682"/>
      </w:tblGrid>
      <w:tr w:rsidR="001622C1" w:rsidTr="001622C1">
        <w:trPr>
          <w:trHeight w:val="761"/>
        </w:trPr>
        <w:tc>
          <w:tcPr>
            <w:tcW w:w="4682" w:type="dxa"/>
            <w:hideMark/>
          </w:tcPr>
          <w:p w:rsidR="001622C1" w:rsidRDefault="001622C1" w:rsidP="00DF45EC">
            <w:pPr>
              <w:tabs>
                <w:tab w:val="left" w:pos="1877"/>
                <w:tab w:val="left" w:pos="2018"/>
              </w:tabs>
              <w:autoSpaceDE w:val="0"/>
              <w:autoSpaceDN w:val="0"/>
              <w:adjustRightInd w:val="0"/>
              <w:rPr>
                <w:rFonts w:ascii="Arial" w:hAnsi="Arial" w:cs="Arial"/>
                <w:sz w:val="18"/>
                <w:szCs w:val="18"/>
              </w:rPr>
            </w:pPr>
            <w:r>
              <w:rPr>
                <w:rFonts w:ascii="Arial" w:hAnsi="Arial" w:cs="Arial"/>
                <w:sz w:val="18"/>
                <w:szCs w:val="18"/>
              </w:rPr>
              <w:t>Return 9.1 km</w:t>
            </w:r>
            <w:r>
              <w:rPr>
                <w:rFonts w:ascii="Arial" w:hAnsi="Arial" w:cs="Arial"/>
                <w:sz w:val="18"/>
                <w:szCs w:val="18"/>
              </w:rPr>
              <w:tab/>
              <w:t>l</w:t>
            </w:r>
            <w:r>
              <w:rPr>
                <w:rFonts w:ascii="Arial" w:hAnsi="Arial" w:cs="Arial"/>
                <w:sz w:val="18"/>
                <w:szCs w:val="18"/>
              </w:rPr>
              <w:tab/>
              <w:t>2.5 hours</w:t>
            </w:r>
          </w:p>
          <w:p w:rsidR="001622C1" w:rsidRDefault="001622C1" w:rsidP="00DF45EC">
            <w:pPr>
              <w:tabs>
                <w:tab w:val="left" w:pos="1877"/>
                <w:tab w:val="left" w:pos="2018"/>
              </w:tabs>
              <w:autoSpaceDE w:val="0"/>
              <w:autoSpaceDN w:val="0"/>
              <w:adjustRightInd w:val="0"/>
              <w:ind w:right="-108"/>
              <w:rPr>
                <w:rFonts w:ascii="Arial" w:hAnsi="Arial" w:cs="Arial"/>
                <w:sz w:val="18"/>
                <w:szCs w:val="18"/>
              </w:rPr>
            </w:pPr>
            <w:r>
              <w:rPr>
                <w:rFonts w:ascii="Arial" w:hAnsi="Arial" w:cs="Arial"/>
                <w:sz w:val="18"/>
                <w:szCs w:val="18"/>
              </w:rPr>
              <w:t>Flat</w:t>
            </w:r>
            <w:r>
              <w:rPr>
                <w:rFonts w:ascii="Arial" w:hAnsi="Arial" w:cs="Arial"/>
                <w:sz w:val="18"/>
                <w:szCs w:val="18"/>
              </w:rPr>
              <w:tab/>
              <w:t>l</w:t>
            </w:r>
            <w:r>
              <w:rPr>
                <w:rFonts w:ascii="Arial" w:hAnsi="Arial" w:cs="Arial"/>
                <w:sz w:val="18"/>
                <w:szCs w:val="18"/>
              </w:rPr>
              <w:tab/>
              <w:t>Formed track</w:t>
            </w:r>
          </w:p>
          <w:p w:rsidR="001622C1" w:rsidRDefault="001622C1" w:rsidP="00DF45EC">
            <w:pPr>
              <w:tabs>
                <w:tab w:val="left" w:pos="1876"/>
                <w:tab w:val="left" w:pos="2018"/>
              </w:tabs>
              <w:autoSpaceDE w:val="0"/>
              <w:autoSpaceDN w:val="0"/>
              <w:adjustRightInd w:val="0"/>
              <w:ind w:right="-108"/>
              <w:rPr>
                <w:rFonts w:ascii="Arial" w:hAnsi="Arial" w:cs="Arial"/>
                <w:sz w:val="18"/>
                <w:szCs w:val="18"/>
              </w:rPr>
            </w:pPr>
            <w:r>
              <w:rPr>
                <w:rFonts w:ascii="Arial" w:hAnsi="Arial" w:cs="Arial"/>
                <w:sz w:val="18"/>
                <w:szCs w:val="18"/>
              </w:rPr>
              <w:t>Signposted</w:t>
            </w:r>
            <w:r>
              <w:rPr>
                <w:rFonts w:ascii="Arial" w:hAnsi="Arial" w:cs="Arial"/>
                <w:sz w:val="18"/>
                <w:szCs w:val="18"/>
              </w:rPr>
              <w:tab/>
              <w:t>l</w:t>
            </w:r>
            <w:r>
              <w:rPr>
                <w:rFonts w:ascii="Arial" w:hAnsi="Arial" w:cs="Arial"/>
                <w:sz w:val="18"/>
                <w:szCs w:val="18"/>
              </w:rPr>
              <w:tab/>
              <w:t>No steps</w:t>
            </w:r>
          </w:p>
          <w:p w:rsidR="001622C1" w:rsidRDefault="001622C1" w:rsidP="00DF45EC">
            <w:pPr>
              <w:pStyle w:val="StyleBodyTextMAIN10ptBefore3pt"/>
              <w:tabs>
                <w:tab w:val="left" w:pos="1735"/>
                <w:tab w:val="left" w:pos="1876"/>
              </w:tabs>
              <w:spacing w:before="0"/>
              <w:rPr>
                <w:rFonts w:ascii="Arial" w:hAnsi="Arial" w:cs="Arial"/>
              </w:rPr>
            </w:pPr>
            <w:r>
              <w:rPr>
                <w:rFonts w:ascii="Arial" w:hAnsi="Arial" w:cs="Arial"/>
                <w:sz w:val="18"/>
                <w:szCs w:val="18"/>
              </w:rPr>
              <w:t>Some bushwalking experience recommended</w:t>
            </w:r>
          </w:p>
        </w:tc>
      </w:tr>
    </w:tbl>
    <w:p w:rsidR="00D34695" w:rsidRPr="001575B8" w:rsidRDefault="00D34695" w:rsidP="00D34695">
      <w:pPr>
        <w:jc w:val="both"/>
        <w:rPr>
          <w:rFonts w:ascii="Calibri" w:hAnsi="Calibri" w:cs="Arial"/>
          <w:sz w:val="14"/>
          <w:szCs w:val="14"/>
        </w:rPr>
      </w:pPr>
    </w:p>
    <w:p w:rsidR="00D34695" w:rsidRPr="001575B8" w:rsidRDefault="001575B8" w:rsidP="00D34695">
      <w:pPr>
        <w:jc w:val="both"/>
        <w:rPr>
          <w:rFonts w:ascii="Arial" w:hAnsi="Arial" w:cs="Arial"/>
          <w:b/>
          <w:sz w:val="22"/>
          <w:szCs w:val="22"/>
        </w:rPr>
      </w:pPr>
      <w:r w:rsidRPr="001575B8">
        <w:rPr>
          <w:rFonts w:ascii="Calibri" w:hAnsi="Calibri" w:cs="Arial"/>
          <w:b/>
          <w:sz w:val="18"/>
          <w:szCs w:val="18"/>
        </w:rPr>
        <w:t xml:space="preserve">NOTE: </w:t>
      </w:r>
      <w:r w:rsidR="00D34695" w:rsidRPr="001575B8">
        <w:rPr>
          <w:rFonts w:ascii="Calibri" w:hAnsi="Calibri" w:cs="Arial"/>
          <w:b/>
          <w:sz w:val="18"/>
          <w:szCs w:val="18"/>
        </w:rPr>
        <w:t xml:space="preserve">In wet weather or during flood times, access to the start of the trail </w:t>
      </w:r>
      <w:r w:rsidR="00BD2B5E" w:rsidRPr="001575B8">
        <w:rPr>
          <w:rFonts w:ascii="Calibri" w:hAnsi="Calibri" w:cs="Arial"/>
          <w:b/>
          <w:sz w:val="18"/>
          <w:szCs w:val="18"/>
        </w:rPr>
        <w:t>may be</w:t>
      </w:r>
      <w:r w:rsidR="00D34695" w:rsidRPr="001575B8">
        <w:rPr>
          <w:rFonts w:ascii="Calibri" w:hAnsi="Calibri" w:cs="Arial"/>
          <w:b/>
          <w:sz w:val="18"/>
          <w:szCs w:val="18"/>
        </w:rPr>
        <w:t xml:space="preserve"> limited. Contact DELWP Cohuna for further information regarding road conditions.</w:t>
      </w:r>
    </w:p>
    <w:p w:rsidR="00443E3B" w:rsidRDefault="00443E3B" w:rsidP="002B3CDA">
      <w:pPr>
        <w:pStyle w:val="Subtitle01"/>
      </w:pPr>
      <w:r>
        <w:t>Trail Points of Interest</w:t>
      </w:r>
    </w:p>
    <w:p w:rsidR="007E271B" w:rsidRPr="00BD2B5E" w:rsidRDefault="00BD2B5E" w:rsidP="002B3CDA">
      <w:pPr>
        <w:pStyle w:val="Subtitle01"/>
        <w:numPr>
          <w:ilvl w:val="0"/>
          <w:numId w:val="11"/>
        </w:numPr>
        <w:ind w:hanging="720"/>
        <w:rPr>
          <w:sz w:val="22"/>
          <w:szCs w:val="22"/>
        </w:rPr>
      </w:pPr>
      <w:r w:rsidRPr="00BD2B5E">
        <w:rPr>
          <w:sz w:val="22"/>
          <w:szCs w:val="22"/>
        </w:rPr>
        <w:t>Start of the Walk (Condidorio’s Bridge)</w:t>
      </w:r>
    </w:p>
    <w:p w:rsidR="00E97A0F" w:rsidRPr="00E97A0F" w:rsidRDefault="00E97A0F" w:rsidP="00E97A0F">
      <w:pPr>
        <w:pStyle w:val="StyleBodyTextMAIN10ptBefore3pt"/>
        <w:spacing w:before="0"/>
        <w:jc w:val="both"/>
        <w:rPr>
          <w:rFonts w:ascii="Calibri" w:hAnsi="Calibri" w:cs="Arial"/>
          <w:sz w:val="18"/>
          <w:szCs w:val="18"/>
        </w:rPr>
      </w:pPr>
      <w:r w:rsidRPr="00E97A0F">
        <w:rPr>
          <w:rFonts w:ascii="Calibri" w:hAnsi="Calibri" w:cs="Arial"/>
          <w:sz w:val="18"/>
          <w:szCs w:val="18"/>
        </w:rPr>
        <w:t>Be introduced to the walking track, the Gunbower Island, its ecology and history in the making and a welcome to country.</w:t>
      </w:r>
    </w:p>
    <w:p w:rsidR="00443E3B" w:rsidRPr="00BD2B5E" w:rsidRDefault="00E97A0F" w:rsidP="002B3CDA">
      <w:pPr>
        <w:pStyle w:val="Subtitle01"/>
        <w:numPr>
          <w:ilvl w:val="0"/>
          <w:numId w:val="11"/>
        </w:numPr>
        <w:ind w:hanging="720"/>
        <w:rPr>
          <w:sz w:val="22"/>
          <w:szCs w:val="22"/>
        </w:rPr>
      </w:pPr>
      <w:r>
        <w:rPr>
          <w:sz w:val="22"/>
          <w:szCs w:val="22"/>
        </w:rPr>
        <w:t>Gunbower Stockards</w:t>
      </w:r>
    </w:p>
    <w:p w:rsidR="00FC65A4" w:rsidRPr="00FC65A4" w:rsidRDefault="00FC65A4" w:rsidP="00FC65A4">
      <w:pPr>
        <w:pStyle w:val="StyleBodyTextMAIN10ptBefore3pt"/>
        <w:spacing w:before="0"/>
        <w:jc w:val="both"/>
        <w:rPr>
          <w:rFonts w:ascii="Calibri" w:hAnsi="Calibri" w:cs="Arial"/>
          <w:sz w:val="18"/>
          <w:szCs w:val="18"/>
        </w:rPr>
      </w:pPr>
      <w:r w:rsidRPr="00FC65A4">
        <w:rPr>
          <w:rFonts w:ascii="Calibri" w:hAnsi="Calibri" w:cs="Arial"/>
          <w:sz w:val="18"/>
          <w:szCs w:val="18"/>
        </w:rPr>
        <w:t>Stock used to graze on Gunbower Island in the 1900s, with large grazing licenses owned by local families. The sign here explains more about the history of cattle in the Gunbower Forest.</w:t>
      </w:r>
    </w:p>
    <w:p w:rsidR="00443E3B" w:rsidRPr="00BD2B5E" w:rsidRDefault="00C2580A" w:rsidP="002B3CDA">
      <w:pPr>
        <w:pStyle w:val="Subtitle01"/>
        <w:numPr>
          <w:ilvl w:val="0"/>
          <w:numId w:val="11"/>
        </w:numPr>
        <w:ind w:hanging="720"/>
        <w:rPr>
          <w:sz w:val="22"/>
          <w:szCs w:val="22"/>
        </w:rPr>
      </w:pPr>
      <w:r>
        <w:rPr>
          <w:sz w:val="22"/>
          <w:szCs w:val="22"/>
        </w:rPr>
        <w:t>Meet the locals … the Pearce Family</w:t>
      </w:r>
    </w:p>
    <w:p w:rsidR="004877DE" w:rsidRPr="004877DE" w:rsidRDefault="004877DE" w:rsidP="004877DE">
      <w:pPr>
        <w:pStyle w:val="StyleBodyTextMAIN10ptBefore3pt"/>
        <w:spacing w:before="0"/>
        <w:jc w:val="both"/>
        <w:rPr>
          <w:rFonts w:ascii="Calibri" w:hAnsi="Calibri" w:cs="Arial"/>
          <w:sz w:val="18"/>
          <w:szCs w:val="18"/>
        </w:rPr>
      </w:pPr>
      <w:r w:rsidRPr="004877DE">
        <w:rPr>
          <w:rFonts w:ascii="Calibri" w:hAnsi="Calibri" w:cs="Arial"/>
          <w:sz w:val="18"/>
          <w:szCs w:val="18"/>
        </w:rPr>
        <w:t>John Robert Pearce (known as Jack) worked as a Forest Officer at Tarnagulla and Waanyarrra before arriving at Gunbower Island with his wife Florence and three children in 1925. The sign here tells you more about the Pearce family.</w:t>
      </w:r>
    </w:p>
    <w:p w:rsidR="00443E3B" w:rsidRPr="00BD2B5E" w:rsidRDefault="004877DE" w:rsidP="002B3CDA">
      <w:pPr>
        <w:pStyle w:val="Subtitle01"/>
        <w:numPr>
          <w:ilvl w:val="0"/>
          <w:numId w:val="11"/>
        </w:numPr>
        <w:ind w:hanging="720"/>
        <w:rPr>
          <w:sz w:val="22"/>
          <w:szCs w:val="22"/>
        </w:rPr>
      </w:pPr>
      <w:r>
        <w:rPr>
          <w:sz w:val="22"/>
          <w:szCs w:val="22"/>
        </w:rPr>
        <w:t>Meet the locals … family homes</w:t>
      </w:r>
    </w:p>
    <w:p w:rsidR="004877DE" w:rsidRPr="004877DE" w:rsidRDefault="004877DE" w:rsidP="004877DE">
      <w:pPr>
        <w:pStyle w:val="StyleBodyTextMAIN10ptBefore3pt"/>
        <w:spacing w:before="0"/>
        <w:jc w:val="both"/>
        <w:rPr>
          <w:rFonts w:ascii="Calibri" w:hAnsi="Calibri" w:cs="Arial"/>
          <w:sz w:val="18"/>
          <w:szCs w:val="18"/>
        </w:rPr>
      </w:pPr>
      <w:r w:rsidRPr="004877DE">
        <w:rPr>
          <w:rFonts w:ascii="Calibri" w:hAnsi="Calibri" w:cs="Arial"/>
          <w:sz w:val="18"/>
          <w:szCs w:val="18"/>
        </w:rPr>
        <w:t>There were a number of homes, and many stories to tell in the Gunbower Forest. Read the sign here to get more information on the different family homes.</w:t>
      </w:r>
    </w:p>
    <w:p w:rsidR="00443E3B" w:rsidRDefault="001575B8" w:rsidP="002B3CDA">
      <w:pPr>
        <w:pStyle w:val="Subtitle01"/>
        <w:numPr>
          <w:ilvl w:val="0"/>
          <w:numId w:val="11"/>
        </w:numPr>
        <w:ind w:hanging="720"/>
        <w:rPr>
          <w:sz w:val="22"/>
          <w:szCs w:val="22"/>
        </w:rPr>
      </w:pPr>
      <w:r>
        <w:rPr>
          <w:sz w:val="22"/>
          <w:szCs w:val="22"/>
        </w:rPr>
        <w:t>Cultural significance</w:t>
      </w:r>
    </w:p>
    <w:p w:rsidR="001575B8" w:rsidRPr="001575B8" w:rsidRDefault="001575B8" w:rsidP="001575B8">
      <w:pPr>
        <w:pStyle w:val="StyleBodyTextMAIN10ptBefore3pt"/>
        <w:spacing w:before="0"/>
        <w:jc w:val="both"/>
        <w:rPr>
          <w:rFonts w:ascii="Calibri" w:hAnsi="Calibri" w:cs="Arial"/>
          <w:sz w:val="18"/>
          <w:szCs w:val="18"/>
        </w:rPr>
      </w:pPr>
      <w:r w:rsidRPr="001575B8">
        <w:rPr>
          <w:rFonts w:ascii="Calibri" w:hAnsi="Calibri" w:cs="Arial"/>
          <w:sz w:val="18"/>
          <w:szCs w:val="18"/>
        </w:rPr>
        <w:t>The Barapa Barapa Indigenous communities have spiritual connections to Gunbower State Forest.  Get to know more about why that is, on the sign at this stop.</w:t>
      </w:r>
    </w:p>
    <w:p w:rsidR="002B3CDA" w:rsidRPr="00BD2B5E" w:rsidRDefault="00D503EB" w:rsidP="002B3CDA">
      <w:pPr>
        <w:pStyle w:val="Subtitle01"/>
        <w:numPr>
          <w:ilvl w:val="0"/>
          <w:numId w:val="11"/>
        </w:numPr>
        <w:ind w:hanging="720"/>
        <w:rPr>
          <w:sz w:val="22"/>
          <w:szCs w:val="22"/>
        </w:rPr>
      </w:pPr>
      <w:r>
        <w:rPr>
          <w:sz w:val="22"/>
          <w:szCs w:val="22"/>
        </w:rPr>
        <w:lastRenderedPageBreak/>
        <w:t>Shell midden</w:t>
      </w:r>
    </w:p>
    <w:p w:rsidR="00D503EB" w:rsidRPr="00D503EB" w:rsidRDefault="00D503EB" w:rsidP="00D503EB">
      <w:pPr>
        <w:pStyle w:val="StyleBodyTextMAIN10ptBefore3pt"/>
        <w:spacing w:before="0"/>
        <w:jc w:val="both"/>
        <w:rPr>
          <w:rFonts w:ascii="Calibri" w:hAnsi="Calibri" w:cs="Arial"/>
          <w:sz w:val="18"/>
          <w:szCs w:val="18"/>
        </w:rPr>
      </w:pPr>
      <w:r w:rsidRPr="00D503EB">
        <w:rPr>
          <w:rFonts w:ascii="Calibri" w:hAnsi="Calibri" w:cs="Arial"/>
          <w:sz w:val="18"/>
          <w:szCs w:val="18"/>
        </w:rPr>
        <w:t>Shell middens are a common trace of Aboriginal occupation. Get to know more about the shell middens in Gunbower State Forest at this stop.</w:t>
      </w:r>
    </w:p>
    <w:p w:rsidR="002B3CDA" w:rsidRPr="00BD2B5E" w:rsidRDefault="00863000" w:rsidP="002B3CDA">
      <w:pPr>
        <w:pStyle w:val="Subtitle01"/>
        <w:numPr>
          <w:ilvl w:val="0"/>
          <w:numId w:val="11"/>
        </w:numPr>
        <w:ind w:hanging="720"/>
        <w:rPr>
          <w:sz w:val="22"/>
          <w:szCs w:val="22"/>
        </w:rPr>
      </w:pPr>
      <w:r>
        <w:rPr>
          <w:sz w:val="22"/>
          <w:szCs w:val="22"/>
        </w:rPr>
        <w:t>Selective logging … ‘less is more’</w:t>
      </w:r>
    </w:p>
    <w:p w:rsidR="00534EAD" w:rsidRPr="00534EAD" w:rsidRDefault="00863000" w:rsidP="00863000">
      <w:pPr>
        <w:pStyle w:val="StyleBodyTextMAIN10ptBefore3pt"/>
        <w:spacing w:before="0"/>
        <w:jc w:val="both"/>
        <w:rPr>
          <w:rFonts w:ascii="Calibri" w:hAnsi="Calibri" w:cs="Arial"/>
          <w:sz w:val="18"/>
          <w:szCs w:val="18"/>
        </w:rPr>
      </w:pPr>
      <w:r w:rsidRPr="00863000">
        <w:rPr>
          <w:rFonts w:ascii="Calibri" w:hAnsi="Calibri" w:cs="Arial"/>
          <w:sz w:val="18"/>
          <w:szCs w:val="18"/>
        </w:rPr>
        <w:t>The Gunbower State Forest has been a working forest for more than 100 years. Read about selective logging and the benefits of this timber harvesting process.</w:t>
      </w:r>
    </w:p>
    <w:p w:rsidR="002B3CDA" w:rsidRPr="00BD2B5E" w:rsidRDefault="00863000" w:rsidP="002B3CDA">
      <w:pPr>
        <w:pStyle w:val="Subtitle01"/>
        <w:numPr>
          <w:ilvl w:val="0"/>
          <w:numId w:val="11"/>
        </w:numPr>
        <w:ind w:hanging="720"/>
        <w:rPr>
          <w:sz w:val="22"/>
          <w:szCs w:val="22"/>
        </w:rPr>
      </w:pPr>
      <w:r>
        <w:rPr>
          <w:sz w:val="22"/>
          <w:szCs w:val="22"/>
        </w:rPr>
        <w:t>Vegetation communities</w:t>
      </w:r>
    </w:p>
    <w:p w:rsidR="001852F0" w:rsidRPr="001852F0" w:rsidRDefault="001852F0" w:rsidP="001852F0">
      <w:pPr>
        <w:pStyle w:val="StyleBodyTextMAIN10ptBefore3pt"/>
        <w:spacing w:before="0"/>
        <w:jc w:val="both"/>
        <w:rPr>
          <w:rFonts w:ascii="Calibri" w:hAnsi="Calibri" w:cs="Arial"/>
          <w:sz w:val="18"/>
          <w:szCs w:val="18"/>
        </w:rPr>
      </w:pPr>
      <w:r w:rsidRPr="001852F0">
        <w:rPr>
          <w:rFonts w:ascii="Calibri" w:hAnsi="Calibri" w:cs="Arial"/>
          <w:sz w:val="18"/>
          <w:szCs w:val="18"/>
        </w:rPr>
        <w:t>Read about the different types of vegetation communities to be found in the Gunbower State Forest and learn about the differences in elevation for the various vegetation communities.</w:t>
      </w:r>
    </w:p>
    <w:p w:rsidR="001852F0" w:rsidRDefault="001852F0" w:rsidP="001852F0">
      <w:pPr>
        <w:pStyle w:val="StyleBodyTextMAIN10ptBefore3pt"/>
        <w:spacing w:before="0"/>
        <w:ind w:left="360"/>
        <w:rPr>
          <w:rFonts w:ascii="Arial" w:hAnsi="Arial" w:cs="Arial"/>
          <w:sz w:val="16"/>
          <w:szCs w:val="16"/>
        </w:rPr>
      </w:pPr>
    </w:p>
    <w:p w:rsidR="001852F0" w:rsidRPr="001852F0" w:rsidRDefault="001852F0" w:rsidP="001852F0">
      <w:pPr>
        <w:pStyle w:val="StyleBodyTextMAIN10ptBefore3pt"/>
        <w:spacing w:before="0"/>
        <w:jc w:val="both"/>
        <w:rPr>
          <w:rFonts w:ascii="Calibri" w:hAnsi="Calibri" w:cs="Arial"/>
          <w:sz w:val="18"/>
          <w:szCs w:val="18"/>
        </w:rPr>
      </w:pPr>
      <w:r w:rsidRPr="001852F0">
        <w:rPr>
          <w:rFonts w:ascii="Calibri" w:hAnsi="Calibri" w:cs="Arial"/>
          <w:sz w:val="18"/>
          <w:szCs w:val="18"/>
        </w:rPr>
        <w:t xml:space="preserve">Photo: Flooded Redgum Forest (NCCMA) </w:t>
      </w:r>
    </w:p>
    <w:p w:rsidR="00863000" w:rsidRPr="00BD2B5E" w:rsidRDefault="001852F0" w:rsidP="00863000">
      <w:pPr>
        <w:pStyle w:val="Subtitle01"/>
        <w:numPr>
          <w:ilvl w:val="0"/>
          <w:numId w:val="11"/>
        </w:numPr>
        <w:ind w:hanging="720"/>
        <w:rPr>
          <w:sz w:val="22"/>
          <w:szCs w:val="22"/>
        </w:rPr>
      </w:pPr>
      <w:r>
        <w:rPr>
          <w:sz w:val="22"/>
          <w:szCs w:val="22"/>
        </w:rPr>
        <w:t>Aboriginal mounds</w:t>
      </w:r>
    </w:p>
    <w:p w:rsidR="00307BB7" w:rsidRPr="00307BB7" w:rsidRDefault="00307BB7" w:rsidP="00307BB7">
      <w:pPr>
        <w:pStyle w:val="StyleBodyTextMAIN10ptBefore3pt"/>
        <w:spacing w:before="0"/>
        <w:jc w:val="both"/>
        <w:rPr>
          <w:rFonts w:ascii="Calibri" w:hAnsi="Calibri" w:cs="Arial"/>
          <w:sz w:val="18"/>
          <w:szCs w:val="18"/>
        </w:rPr>
      </w:pPr>
      <w:r w:rsidRPr="00307BB7">
        <w:rPr>
          <w:rFonts w:ascii="Calibri" w:hAnsi="Calibri" w:cs="Arial"/>
          <w:sz w:val="18"/>
          <w:szCs w:val="18"/>
        </w:rPr>
        <w:t>The Gunbower Creek provided water, food and shelter for the local indigenous Barapa Barapa communities in years gone by. Aboriginal artefacts are plentiful in the Gunbower State Forest, and include mounds throughout the forest. Learn more about Aboriginal mounds at this stop.</w:t>
      </w:r>
    </w:p>
    <w:p w:rsidR="00863000" w:rsidRPr="00BD2B5E" w:rsidRDefault="00F704F4" w:rsidP="00863000">
      <w:pPr>
        <w:pStyle w:val="Subtitle01"/>
        <w:numPr>
          <w:ilvl w:val="0"/>
          <w:numId w:val="11"/>
        </w:numPr>
        <w:ind w:hanging="720"/>
        <w:rPr>
          <w:sz w:val="22"/>
          <w:szCs w:val="22"/>
        </w:rPr>
      </w:pPr>
      <w:r>
        <w:rPr>
          <w:sz w:val="22"/>
          <w:szCs w:val="22"/>
        </w:rPr>
        <w:t>Flooding</w:t>
      </w:r>
    </w:p>
    <w:p w:rsidR="00F704F4" w:rsidRPr="00DE60BF" w:rsidRDefault="00F704F4" w:rsidP="00F704F4">
      <w:pPr>
        <w:pStyle w:val="StyleBodyTextMAIN10ptBefore3pt"/>
        <w:spacing w:before="0"/>
        <w:jc w:val="both"/>
        <w:rPr>
          <w:rFonts w:ascii="Calibri" w:hAnsi="Calibri" w:cs="Arial"/>
          <w:sz w:val="18"/>
          <w:szCs w:val="18"/>
        </w:rPr>
      </w:pPr>
      <w:r w:rsidRPr="00DE60BF">
        <w:rPr>
          <w:rFonts w:ascii="Calibri" w:hAnsi="Calibri" w:cs="Arial"/>
          <w:sz w:val="18"/>
          <w:szCs w:val="18"/>
        </w:rPr>
        <w:t>Flooding is an integral part of the ecology of Gunbower Island. The flora and fauna have adapted to, rely on, and flourish from flood seasons. Get to know more about this important aspect of the landscape by reading the sign.</w:t>
      </w:r>
    </w:p>
    <w:p w:rsidR="00F704F4" w:rsidRDefault="00F704F4" w:rsidP="00F704F4">
      <w:pPr>
        <w:pStyle w:val="StyleBodyTextMAIN10ptBefore3pt"/>
        <w:spacing w:before="0"/>
        <w:jc w:val="both"/>
        <w:rPr>
          <w:rFonts w:ascii="Calibri" w:hAnsi="Calibri" w:cs="Arial"/>
          <w:sz w:val="18"/>
          <w:szCs w:val="18"/>
        </w:rPr>
      </w:pPr>
    </w:p>
    <w:p w:rsidR="00F704F4" w:rsidRPr="00F704F4" w:rsidRDefault="00F704F4" w:rsidP="00F704F4">
      <w:pPr>
        <w:pStyle w:val="StyleBodyTextMAIN10ptBefore3pt"/>
        <w:spacing w:before="0"/>
        <w:jc w:val="both"/>
        <w:rPr>
          <w:rFonts w:ascii="Calibri" w:hAnsi="Calibri" w:cs="Arial"/>
          <w:sz w:val="18"/>
          <w:szCs w:val="18"/>
        </w:rPr>
      </w:pPr>
      <w:r w:rsidRPr="00F704F4">
        <w:rPr>
          <w:rFonts w:ascii="Calibri" w:hAnsi="Calibri" w:cs="Arial"/>
          <w:sz w:val="18"/>
          <w:szCs w:val="18"/>
        </w:rPr>
        <w:t xml:space="preserve">Photo: Flooded Redgum Forest (NCCMA) </w:t>
      </w:r>
    </w:p>
    <w:p w:rsidR="00863000" w:rsidRPr="00BD2B5E" w:rsidRDefault="00175841" w:rsidP="00863000">
      <w:pPr>
        <w:pStyle w:val="Subtitle01"/>
        <w:numPr>
          <w:ilvl w:val="0"/>
          <w:numId w:val="11"/>
        </w:numPr>
        <w:ind w:hanging="720"/>
        <w:rPr>
          <w:sz w:val="22"/>
          <w:szCs w:val="22"/>
        </w:rPr>
      </w:pPr>
      <w:r>
        <w:rPr>
          <w:sz w:val="22"/>
          <w:szCs w:val="22"/>
        </w:rPr>
        <w:t>Fire and stone</w:t>
      </w:r>
    </w:p>
    <w:p w:rsidR="00175841" w:rsidRPr="00175841" w:rsidRDefault="00175841" w:rsidP="00175841">
      <w:pPr>
        <w:pStyle w:val="StyleBodyTextMAIN10ptBefore3pt"/>
        <w:spacing w:before="0"/>
        <w:jc w:val="both"/>
        <w:rPr>
          <w:rFonts w:ascii="Calibri" w:hAnsi="Calibri" w:cs="Arial"/>
          <w:sz w:val="18"/>
          <w:szCs w:val="18"/>
        </w:rPr>
      </w:pPr>
      <w:r w:rsidRPr="00175841">
        <w:rPr>
          <w:rFonts w:ascii="Calibri" w:hAnsi="Calibri" w:cs="Arial"/>
          <w:sz w:val="18"/>
          <w:szCs w:val="18"/>
        </w:rPr>
        <w:t>Wildfires have always been a part of the Gunbower Forest history. Aboriginal artefacts are plentiful in the Gunbower State Forest and you may have walked over, or past a stone tool. Want to learn more? Read the sign.</w:t>
      </w:r>
    </w:p>
    <w:p w:rsidR="00863000" w:rsidRDefault="00863000" w:rsidP="00175841">
      <w:pPr>
        <w:pStyle w:val="StyleBodyTextMAIN10ptBefore3pt"/>
        <w:spacing w:before="0"/>
        <w:jc w:val="both"/>
        <w:rPr>
          <w:rFonts w:ascii="Calibri" w:hAnsi="Calibri" w:cs="Arial"/>
          <w:sz w:val="18"/>
          <w:szCs w:val="18"/>
        </w:rPr>
      </w:pPr>
    </w:p>
    <w:p w:rsidR="00863000" w:rsidRPr="00BD2B5E" w:rsidRDefault="00175841" w:rsidP="00863000">
      <w:pPr>
        <w:pStyle w:val="Subtitle01"/>
        <w:numPr>
          <w:ilvl w:val="0"/>
          <w:numId w:val="11"/>
        </w:numPr>
        <w:ind w:hanging="720"/>
        <w:rPr>
          <w:sz w:val="22"/>
          <w:szCs w:val="22"/>
        </w:rPr>
      </w:pPr>
      <w:r>
        <w:rPr>
          <w:sz w:val="22"/>
          <w:szCs w:val="22"/>
        </w:rPr>
        <w:t>Eagle Tree</w:t>
      </w:r>
    </w:p>
    <w:p w:rsidR="00175841" w:rsidRPr="00175841" w:rsidRDefault="00175841" w:rsidP="00175841">
      <w:pPr>
        <w:pStyle w:val="StyleBodyTextMAIN10ptBefore3pt"/>
        <w:spacing w:before="0"/>
        <w:jc w:val="both"/>
        <w:rPr>
          <w:rFonts w:ascii="Calibri" w:hAnsi="Calibri" w:cs="Arial"/>
          <w:sz w:val="18"/>
          <w:szCs w:val="18"/>
        </w:rPr>
      </w:pPr>
      <w:r w:rsidRPr="00175841">
        <w:rPr>
          <w:rFonts w:ascii="Calibri" w:hAnsi="Calibri" w:cs="Arial"/>
          <w:sz w:val="18"/>
          <w:szCs w:val="18"/>
        </w:rPr>
        <w:t>The Eagle Tree was one of the most majestic Red Gums in the Gunbower Forest, stretching more than 40 metres into the sky. Learn about the age of the Eagle Tree here.</w:t>
      </w:r>
    </w:p>
    <w:p w:rsidR="00863000" w:rsidRPr="00BD2B5E" w:rsidRDefault="00B4492D" w:rsidP="00863000">
      <w:pPr>
        <w:pStyle w:val="Subtitle01"/>
        <w:numPr>
          <w:ilvl w:val="0"/>
          <w:numId w:val="11"/>
        </w:numPr>
        <w:ind w:hanging="720"/>
        <w:rPr>
          <w:sz w:val="22"/>
          <w:szCs w:val="22"/>
        </w:rPr>
      </w:pPr>
      <w:r>
        <w:rPr>
          <w:sz w:val="22"/>
          <w:szCs w:val="22"/>
        </w:rPr>
        <w:t>Sleeper cutter or skilled artist?</w:t>
      </w:r>
    </w:p>
    <w:p w:rsidR="006B3419" w:rsidRPr="006B3419" w:rsidRDefault="006B3419" w:rsidP="006B3419">
      <w:pPr>
        <w:pStyle w:val="StyleBodyTextMAIN10ptBefore3pt"/>
        <w:spacing w:before="0"/>
        <w:jc w:val="both"/>
        <w:rPr>
          <w:rFonts w:ascii="Calibri" w:hAnsi="Calibri" w:cs="Arial"/>
          <w:sz w:val="18"/>
          <w:szCs w:val="18"/>
        </w:rPr>
      </w:pPr>
      <w:r w:rsidRPr="006B3419">
        <w:rPr>
          <w:rFonts w:ascii="Calibri" w:hAnsi="Calibri" w:cs="Arial"/>
          <w:sz w:val="18"/>
          <w:szCs w:val="18"/>
        </w:rPr>
        <w:t>Sleeper cutting was very labour intensive and dangerous work, with the workers needing the strength of a weight lifter and the skills of an artist, sculpting sleepers from the tree with an axe. Read more about the multi-staged process for producing the sleepers.</w:t>
      </w:r>
    </w:p>
    <w:p w:rsidR="00863000" w:rsidRPr="00BD2B5E" w:rsidRDefault="00D64290" w:rsidP="00863000">
      <w:pPr>
        <w:pStyle w:val="Subtitle01"/>
        <w:numPr>
          <w:ilvl w:val="0"/>
          <w:numId w:val="11"/>
        </w:numPr>
        <w:ind w:hanging="720"/>
        <w:rPr>
          <w:sz w:val="22"/>
          <w:szCs w:val="22"/>
        </w:rPr>
      </w:pPr>
      <w:r>
        <w:rPr>
          <w:sz w:val="22"/>
          <w:szCs w:val="22"/>
        </w:rPr>
        <w:t>Wetlands</w:t>
      </w:r>
    </w:p>
    <w:p w:rsidR="00C2495E" w:rsidRPr="00C2495E" w:rsidRDefault="00C2495E" w:rsidP="00C2495E">
      <w:pPr>
        <w:pStyle w:val="StyleBodyTextMAIN10ptBefore3pt"/>
        <w:spacing w:before="0"/>
        <w:jc w:val="both"/>
        <w:rPr>
          <w:rFonts w:ascii="Calibri" w:hAnsi="Calibri" w:cs="Arial"/>
          <w:sz w:val="18"/>
          <w:szCs w:val="18"/>
        </w:rPr>
      </w:pPr>
      <w:r w:rsidRPr="00C2495E">
        <w:rPr>
          <w:rFonts w:ascii="Calibri" w:hAnsi="Calibri" w:cs="Arial"/>
          <w:sz w:val="18"/>
          <w:szCs w:val="18"/>
        </w:rPr>
        <w:t>Wetlands of Gunbower Island are of international significance and are listed under the Ramsar convention to protect water bird habitat. Learn more about the functions and importance of wetlands on the sign.</w:t>
      </w:r>
    </w:p>
    <w:p w:rsidR="00863000" w:rsidRPr="00BD2B5E" w:rsidRDefault="00AF63DA" w:rsidP="00863000">
      <w:pPr>
        <w:pStyle w:val="Subtitle01"/>
        <w:numPr>
          <w:ilvl w:val="0"/>
          <w:numId w:val="11"/>
        </w:numPr>
        <w:ind w:hanging="720"/>
        <w:rPr>
          <w:sz w:val="22"/>
          <w:szCs w:val="22"/>
        </w:rPr>
      </w:pPr>
      <w:r>
        <w:rPr>
          <w:sz w:val="22"/>
          <w:szCs w:val="22"/>
        </w:rPr>
        <w:t>A quirky sense of humour</w:t>
      </w:r>
    </w:p>
    <w:p w:rsidR="00863000" w:rsidRDefault="00AF63DA" w:rsidP="00AF63DA">
      <w:pPr>
        <w:pStyle w:val="StyleBodyTextMAIN10ptBefore3pt"/>
        <w:spacing w:before="0"/>
        <w:jc w:val="both"/>
        <w:rPr>
          <w:rFonts w:ascii="Calibri" w:hAnsi="Calibri" w:cs="Arial"/>
          <w:sz w:val="18"/>
          <w:szCs w:val="18"/>
        </w:rPr>
      </w:pPr>
      <w:r w:rsidRPr="00AF63DA">
        <w:rPr>
          <w:rFonts w:ascii="Calibri" w:hAnsi="Calibri" w:cs="Arial"/>
          <w:sz w:val="18"/>
          <w:szCs w:val="18"/>
        </w:rPr>
        <w:t>Here you’ll get to see how nature sometimes plays tricks on the vegetation, leaving us with a visual puzzle. Learn how a strange looking tree is actually two trees.</w:t>
      </w:r>
    </w:p>
    <w:p w:rsidR="00863000" w:rsidRPr="00BD2B5E" w:rsidRDefault="00AF63DA" w:rsidP="00863000">
      <w:pPr>
        <w:pStyle w:val="Subtitle01"/>
        <w:numPr>
          <w:ilvl w:val="0"/>
          <w:numId w:val="11"/>
        </w:numPr>
        <w:ind w:hanging="720"/>
        <w:rPr>
          <w:sz w:val="22"/>
          <w:szCs w:val="22"/>
        </w:rPr>
      </w:pPr>
      <w:r>
        <w:rPr>
          <w:sz w:val="22"/>
          <w:szCs w:val="22"/>
        </w:rPr>
        <w:t>Market Garden</w:t>
      </w:r>
    </w:p>
    <w:p w:rsidR="00863000" w:rsidRDefault="00AF63DA" w:rsidP="00AF63DA">
      <w:pPr>
        <w:pStyle w:val="StyleBodyTextMAIN10ptBefore3pt"/>
        <w:spacing w:before="0"/>
        <w:jc w:val="both"/>
        <w:rPr>
          <w:rFonts w:ascii="Calibri" w:hAnsi="Calibri" w:cs="Arial"/>
          <w:sz w:val="18"/>
          <w:szCs w:val="18"/>
        </w:rPr>
      </w:pPr>
      <w:r w:rsidRPr="00AF63DA">
        <w:rPr>
          <w:rFonts w:ascii="Calibri" w:hAnsi="Calibri" w:cs="Arial"/>
          <w:sz w:val="18"/>
          <w:szCs w:val="18"/>
        </w:rPr>
        <w:t>You are now halfway through the walk. Here you can explore the place that was once was a thriving market garden. Many different types of vegetables were grown on Gunbower Island, with agriculture being an important industry of the district.</w:t>
      </w:r>
    </w:p>
    <w:p w:rsidR="00863000" w:rsidRPr="00BD2B5E" w:rsidRDefault="00AF63DA" w:rsidP="00863000">
      <w:pPr>
        <w:pStyle w:val="Subtitle01"/>
        <w:numPr>
          <w:ilvl w:val="0"/>
          <w:numId w:val="11"/>
        </w:numPr>
        <w:ind w:hanging="720"/>
        <w:rPr>
          <w:sz w:val="22"/>
          <w:szCs w:val="22"/>
        </w:rPr>
      </w:pPr>
      <w:r>
        <w:rPr>
          <w:sz w:val="22"/>
          <w:szCs w:val="22"/>
        </w:rPr>
        <w:t>Past and present, nature and art</w:t>
      </w:r>
    </w:p>
    <w:p w:rsidR="00345F2D" w:rsidRPr="00345F2D" w:rsidRDefault="00345F2D" w:rsidP="00345F2D">
      <w:pPr>
        <w:pStyle w:val="StyleBodyTextMAIN10ptBefore3pt"/>
        <w:spacing w:before="0"/>
        <w:jc w:val="both"/>
        <w:rPr>
          <w:rFonts w:ascii="Calibri" w:hAnsi="Calibri" w:cs="Arial"/>
          <w:sz w:val="18"/>
          <w:szCs w:val="18"/>
        </w:rPr>
      </w:pPr>
      <w:r w:rsidRPr="00345F2D">
        <w:rPr>
          <w:rFonts w:ascii="Calibri" w:hAnsi="Calibri" w:cs="Arial"/>
          <w:sz w:val="18"/>
          <w:szCs w:val="18"/>
        </w:rPr>
        <w:t xml:space="preserve">Here you can read about the interesting history of the ShannKirst Farm on the sign. You can also learn about ‘coppice’ regrowth of </w:t>
      </w:r>
      <w:r w:rsidRPr="00345F2D">
        <w:rPr>
          <w:rFonts w:ascii="Calibri" w:hAnsi="Calibri" w:cs="Arial"/>
          <w:sz w:val="18"/>
          <w:szCs w:val="18"/>
        </w:rPr>
        <w:t>trees, which is nature’s way of providing interesting art throughout the forest.</w:t>
      </w:r>
    </w:p>
    <w:p w:rsidR="00863000" w:rsidRPr="00BD2B5E" w:rsidRDefault="00345F2D" w:rsidP="00863000">
      <w:pPr>
        <w:pStyle w:val="Subtitle01"/>
        <w:numPr>
          <w:ilvl w:val="0"/>
          <w:numId w:val="11"/>
        </w:numPr>
        <w:ind w:hanging="720"/>
        <w:rPr>
          <w:sz w:val="22"/>
          <w:szCs w:val="22"/>
        </w:rPr>
      </w:pPr>
      <w:r>
        <w:rPr>
          <w:sz w:val="22"/>
          <w:szCs w:val="22"/>
        </w:rPr>
        <w:t>Freshwater Turtles</w:t>
      </w:r>
    </w:p>
    <w:p w:rsidR="00345F2D" w:rsidRPr="00345F2D" w:rsidRDefault="00345F2D" w:rsidP="00345F2D">
      <w:pPr>
        <w:pStyle w:val="StyleBodyTextMAIN10ptBefore3pt"/>
        <w:spacing w:before="0"/>
        <w:jc w:val="both"/>
        <w:rPr>
          <w:rFonts w:ascii="Calibri" w:hAnsi="Calibri" w:cs="Arial"/>
          <w:sz w:val="18"/>
          <w:szCs w:val="18"/>
        </w:rPr>
      </w:pPr>
      <w:r w:rsidRPr="00345F2D">
        <w:rPr>
          <w:rFonts w:ascii="Calibri" w:hAnsi="Calibri" w:cs="Arial"/>
          <w:sz w:val="18"/>
          <w:szCs w:val="18"/>
        </w:rPr>
        <w:t>Gunbower Island is home to the vulnerable Broad-shelled Turtle (</w:t>
      </w:r>
      <w:r w:rsidRPr="00890C6E">
        <w:rPr>
          <w:rFonts w:ascii="Calibri" w:hAnsi="Calibri" w:cs="Arial"/>
          <w:i/>
          <w:sz w:val="18"/>
          <w:szCs w:val="18"/>
        </w:rPr>
        <w:t>Chelodina expansa</w:t>
      </w:r>
      <w:r w:rsidRPr="00345F2D">
        <w:rPr>
          <w:rFonts w:ascii="Calibri" w:hAnsi="Calibri" w:cs="Arial"/>
          <w:sz w:val="18"/>
          <w:szCs w:val="18"/>
        </w:rPr>
        <w:t xml:space="preserve">). The turtle can grow up to 80cm in length and is found in slow moving or still freshwater habitats in South Eastern Australia. Read more about their diet and reproduction and the protection of turtles in the forest. </w:t>
      </w:r>
    </w:p>
    <w:p w:rsidR="00863000" w:rsidRPr="00BD2B5E" w:rsidRDefault="00BA1C3B" w:rsidP="00863000">
      <w:pPr>
        <w:pStyle w:val="Subtitle01"/>
        <w:numPr>
          <w:ilvl w:val="0"/>
          <w:numId w:val="11"/>
        </w:numPr>
        <w:ind w:hanging="720"/>
        <w:rPr>
          <w:sz w:val="22"/>
          <w:szCs w:val="22"/>
        </w:rPr>
      </w:pPr>
      <w:r>
        <w:rPr>
          <w:sz w:val="22"/>
          <w:szCs w:val="22"/>
        </w:rPr>
        <w:t>Waterbirds</w:t>
      </w:r>
    </w:p>
    <w:p w:rsidR="00BA1C3B" w:rsidRPr="00BA1C3B" w:rsidRDefault="00BA1C3B" w:rsidP="00BA1C3B">
      <w:pPr>
        <w:pStyle w:val="StyleBodyTextMAIN10ptBefore3pt"/>
        <w:spacing w:before="0"/>
        <w:jc w:val="both"/>
        <w:rPr>
          <w:rFonts w:ascii="Calibri" w:hAnsi="Calibri" w:cs="Arial"/>
          <w:sz w:val="18"/>
          <w:szCs w:val="18"/>
        </w:rPr>
      </w:pPr>
      <w:r w:rsidRPr="00BA1C3B">
        <w:rPr>
          <w:rFonts w:ascii="Calibri" w:hAnsi="Calibri" w:cs="Arial"/>
          <w:sz w:val="18"/>
          <w:szCs w:val="18"/>
        </w:rPr>
        <w:t>Gunbower Island is home to over 200 species of birds and is one the largest breeding grounds for waterbirds in Victoria. It provides valuable habitat for colonial waterbirds to nest, feed and roost. For further information about waterbirds read the sign at this stop.</w:t>
      </w:r>
    </w:p>
    <w:p w:rsidR="00BA1C3B" w:rsidRDefault="00BA1C3B" w:rsidP="00BA1C3B">
      <w:pPr>
        <w:pStyle w:val="StyleBodyTextMAIN10ptBefore3pt"/>
        <w:spacing w:before="0"/>
        <w:jc w:val="both"/>
        <w:rPr>
          <w:rFonts w:ascii="Calibri" w:hAnsi="Calibri" w:cs="Arial"/>
          <w:sz w:val="18"/>
          <w:szCs w:val="18"/>
        </w:rPr>
      </w:pPr>
    </w:p>
    <w:p w:rsidR="00BA1C3B" w:rsidRPr="00BA1C3B" w:rsidRDefault="00BA1C3B" w:rsidP="00BA1C3B">
      <w:pPr>
        <w:pStyle w:val="StyleBodyTextMAIN10ptBefore3pt"/>
        <w:spacing w:before="0"/>
        <w:jc w:val="both"/>
        <w:rPr>
          <w:rFonts w:ascii="Calibri" w:hAnsi="Calibri" w:cs="Arial"/>
          <w:sz w:val="18"/>
          <w:szCs w:val="18"/>
        </w:rPr>
      </w:pPr>
      <w:r w:rsidRPr="00BA1C3B">
        <w:rPr>
          <w:rFonts w:ascii="Calibri" w:hAnsi="Calibri" w:cs="Arial"/>
          <w:sz w:val="18"/>
          <w:szCs w:val="18"/>
        </w:rPr>
        <w:t xml:space="preserve">Photo: Pacific Black Duck, Grey Teal (NCCMA) </w:t>
      </w:r>
    </w:p>
    <w:p w:rsidR="00863000" w:rsidRPr="00BD2B5E" w:rsidRDefault="00BA1C3B" w:rsidP="00863000">
      <w:pPr>
        <w:pStyle w:val="Subtitle01"/>
        <w:numPr>
          <w:ilvl w:val="0"/>
          <w:numId w:val="11"/>
        </w:numPr>
        <w:ind w:hanging="720"/>
        <w:rPr>
          <w:sz w:val="22"/>
          <w:szCs w:val="22"/>
        </w:rPr>
      </w:pPr>
      <w:r>
        <w:rPr>
          <w:sz w:val="22"/>
          <w:szCs w:val="22"/>
        </w:rPr>
        <w:t>Scar Trees</w:t>
      </w:r>
    </w:p>
    <w:p w:rsidR="00BA1C3B" w:rsidRPr="00BA1C3B" w:rsidRDefault="00BA1C3B" w:rsidP="00BA1C3B">
      <w:pPr>
        <w:pStyle w:val="StyleBodyTextMAIN10ptBefore3pt"/>
        <w:spacing w:before="0"/>
        <w:jc w:val="both"/>
        <w:rPr>
          <w:rFonts w:ascii="Calibri" w:hAnsi="Calibri" w:cs="Arial"/>
          <w:sz w:val="18"/>
          <w:szCs w:val="18"/>
        </w:rPr>
      </w:pPr>
      <w:r w:rsidRPr="00BA1C3B">
        <w:rPr>
          <w:rFonts w:ascii="Calibri" w:hAnsi="Calibri" w:cs="Arial"/>
          <w:sz w:val="18"/>
          <w:szCs w:val="18"/>
        </w:rPr>
        <w:t>At this stop you can see a scar tree and learn more about how these scars were created and for what purposes.</w:t>
      </w:r>
    </w:p>
    <w:p w:rsidR="00985309" w:rsidRPr="00BD2B5E" w:rsidRDefault="00985309" w:rsidP="00985309">
      <w:pPr>
        <w:pStyle w:val="Subtitle01"/>
        <w:numPr>
          <w:ilvl w:val="0"/>
          <w:numId w:val="11"/>
        </w:numPr>
        <w:ind w:hanging="720"/>
        <w:rPr>
          <w:sz w:val="22"/>
          <w:szCs w:val="22"/>
        </w:rPr>
      </w:pPr>
      <w:r>
        <w:rPr>
          <w:sz w:val="22"/>
          <w:szCs w:val="22"/>
        </w:rPr>
        <w:t>Chinamens’ Bend</w:t>
      </w:r>
    </w:p>
    <w:p w:rsidR="00985309" w:rsidRPr="00BA1C3B" w:rsidRDefault="00985309" w:rsidP="00985309">
      <w:pPr>
        <w:pStyle w:val="StyleBodyTextMAIN10ptBefore3pt"/>
        <w:spacing w:before="0"/>
        <w:jc w:val="both"/>
        <w:rPr>
          <w:rFonts w:ascii="Calibri" w:hAnsi="Calibri" w:cs="Arial"/>
          <w:sz w:val="18"/>
          <w:szCs w:val="18"/>
        </w:rPr>
      </w:pPr>
      <w:r w:rsidRPr="00BA1C3B">
        <w:rPr>
          <w:rFonts w:ascii="Calibri" w:hAnsi="Calibri" w:cs="Arial"/>
          <w:sz w:val="18"/>
          <w:szCs w:val="18"/>
        </w:rPr>
        <w:t>Chinamens’ Bend is located on the west side of the Gunbower Creek, which is approximately 80 metres from the track at this spot. Chinamen’s Bend is known by many of the older locals and it has an interesting story.</w:t>
      </w:r>
    </w:p>
    <w:p w:rsidR="00985309" w:rsidRPr="00BD2B5E" w:rsidRDefault="00985309" w:rsidP="00985309">
      <w:pPr>
        <w:pStyle w:val="Subtitle01"/>
        <w:numPr>
          <w:ilvl w:val="0"/>
          <w:numId w:val="11"/>
        </w:numPr>
        <w:ind w:hanging="720"/>
        <w:rPr>
          <w:sz w:val="22"/>
          <w:szCs w:val="22"/>
        </w:rPr>
      </w:pPr>
      <w:r>
        <w:rPr>
          <w:sz w:val="22"/>
          <w:szCs w:val="22"/>
        </w:rPr>
        <w:t>Charcoal Production</w:t>
      </w:r>
    </w:p>
    <w:p w:rsidR="00985309" w:rsidRDefault="00985309" w:rsidP="00985309">
      <w:pPr>
        <w:pStyle w:val="StyleBodyTextMAIN10ptBefore3pt"/>
        <w:spacing w:before="0"/>
        <w:jc w:val="both"/>
        <w:rPr>
          <w:rFonts w:ascii="Calibri" w:hAnsi="Calibri" w:cs="Arial"/>
          <w:sz w:val="18"/>
          <w:szCs w:val="18"/>
        </w:rPr>
      </w:pPr>
      <w:r w:rsidRPr="00AE60E3">
        <w:rPr>
          <w:rFonts w:ascii="Calibri" w:hAnsi="Calibri" w:cs="Arial"/>
          <w:sz w:val="18"/>
          <w:szCs w:val="18"/>
        </w:rPr>
        <w:t>In 1941 the Forests Commission erected a number of charcoal burning kilns in this vicinity, in order to make charcoal to power vehicles. Learn more about this interesting historical aspect of the forest.</w:t>
      </w:r>
    </w:p>
    <w:p w:rsidR="00985309" w:rsidRPr="00BD2B5E" w:rsidRDefault="00985309" w:rsidP="00985309">
      <w:pPr>
        <w:pStyle w:val="Subtitle01"/>
        <w:numPr>
          <w:ilvl w:val="0"/>
          <w:numId w:val="11"/>
        </w:numPr>
        <w:ind w:hanging="720"/>
        <w:rPr>
          <w:sz w:val="22"/>
          <w:szCs w:val="22"/>
        </w:rPr>
      </w:pPr>
      <w:r>
        <w:rPr>
          <w:sz w:val="22"/>
          <w:szCs w:val="22"/>
        </w:rPr>
        <w:t>Rifle Range</w:t>
      </w:r>
    </w:p>
    <w:p w:rsidR="00985309" w:rsidRPr="00AE60E3" w:rsidRDefault="00985309" w:rsidP="00985309">
      <w:pPr>
        <w:pStyle w:val="StyleBodyTextMAIN10ptBefore3pt"/>
        <w:spacing w:before="0"/>
        <w:jc w:val="both"/>
        <w:rPr>
          <w:rFonts w:ascii="Calibri" w:hAnsi="Calibri" w:cs="Arial"/>
          <w:sz w:val="18"/>
          <w:szCs w:val="18"/>
        </w:rPr>
      </w:pPr>
      <w:r w:rsidRPr="00AE60E3">
        <w:rPr>
          <w:rFonts w:ascii="Calibri" w:hAnsi="Calibri" w:cs="Arial"/>
          <w:sz w:val="18"/>
          <w:szCs w:val="18"/>
        </w:rPr>
        <w:t>Get to know more facts regarding the Rifle Range on Gunbower Island at this stop.</w:t>
      </w:r>
    </w:p>
    <w:p w:rsidR="00985309" w:rsidRPr="00BD2B5E" w:rsidRDefault="00985309" w:rsidP="00985309">
      <w:pPr>
        <w:pStyle w:val="Subtitle01"/>
        <w:numPr>
          <w:ilvl w:val="0"/>
          <w:numId w:val="11"/>
        </w:numPr>
        <w:ind w:hanging="720"/>
        <w:rPr>
          <w:sz w:val="22"/>
          <w:szCs w:val="22"/>
        </w:rPr>
      </w:pPr>
      <w:r>
        <w:rPr>
          <w:sz w:val="22"/>
          <w:szCs w:val="22"/>
        </w:rPr>
        <w:t>Amphibians and reptiles</w:t>
      </w:r>
    </w:p>
    <w:p w:rsidR="00985309" w:rsidRPr="00AE60E3" w:rsidRDefault="00985309" w:rsidP="00985309">
      <w:pPr>
        <w:pStyle w:val="StyleBodyTextMAIN10ptBefore3pt"/>
        <w:spacing w:before="0"/>
        <w:jc w:val="both"/>
        <w:rPr>
          <w:rFonts w:ascii="Calibri" w:hAnsi="Calibri" w:cs="Arial"/>
          <w:sz w:val="18"/>
          <w:szCs w:val="18"/>
        </w:rPr>
      </w:pPr>
      <w:r w:rsidRPr="00AE60E3">
        <w:rPr>
          <w:rFonts w:ascii="Calibri" w:hAnsi="Calibri" w:cs="Arial"/>
          <w:sz w:val="18"/>
          <w:szCs w:val="18"/>
        </w:rPr>
        <w:t>Here you can learn more about the Gunbower frogs, snakes and their relatives and how programs in the forest help protect these and increase their breeding success.</w:t>
      </w:r>
    </w:p>
    <w:p w:rsidR="00985309" w:rsidRPr="00BD2B5E" w:rsidRDefault="00985309" w:rsidP="00985309">
      <w:pPr>
        <w:pStyle w:val="Subtitle01"/>
        <w:numPr>
          <w:ilvl w:val="0"/>
          <w:numId w:val="11"/>
        </w:numPr>
        <w:ind w:hanging="720"/>
        <w:rPr>
          <w:sz w:val="22"/>
          <w:szCs w:val="22"/>
        </w:rPr>
      </w:pPr>
      <w:r>
        <w:rPr>
          <w:sz w:val="22"/>
          <w:szCs w:val="22"/>
        </w:rPr>
        <w:t>Water, the start of life …</w:t>
      </w:r>
    </w:p>
    <w:p w:rsidR="00985309" w:rsidRPr="00AE60E3" w:rsidRDefault="00985309" w:rsidP="00985309">
      <w:pPr>
        <w:pStyle w:val="StyleBodyTextMAIN10ptBefore3pt"/>
        <w:spacing w:before="0"/>
        <w:jc w:val="both"/>
        <w:rPr>
          <w:rFonts w:ascii="Calibri" w:hAnsi="Calibri" w:cs="Arial"/>
          <w:sz w:val="18"/>
          <w:szCs w:val="18"/>
        </w:rPr>
      </w:pPr>
      <w:r w:rsidRPr="00AE60E3">
        <w:rPr>
          <w:rFonts w:ascii="Calibri" w:hAnsi="Calibri" w:cs="Arial"/>
          <w:sz w:val="18"/>
          <w:szCs w:val="18"/>
        </w:rPr>
        <w:t>Here the beautiful lagoon in front of you is the ‘Three Corner Hole’, providing a natural drainage point for flood water throughout the forest into the Gunbower Creek.</w:t>
      </w:r>
    </w:p>
    <w:p w:rsidR="00BA1C3B" w:rsidRPr="00BA1C3B" w:rsidRDefault="00BA1C3B" w:rsidP="00BA1C3B">
      <w:pPr>
        <w:pStyle w:val="StyleBodyTextMAIN10ptBefore3pt"/>
        <w:spacing w:before="0"/>
        <w:jc w:val="both"/>
        <w:rPr>
          <w:rFonts w:ascii="Calibri" w:hAnsi="Calibri" w:cs="Arial"/>
          <w:sz w:val="18"/>
          <w:szCs w:val="18"/>
        </w:rPr>
      </w:pPr>
    </w:p>
    <w:p w:rsidR="00AE60E3" w:rsidRPr="00985309" w:rsidRDefault="00BA1C3B" w:rsidP="00985309">
      <w:pPr>
        <w:pStyle w:val="StyleBodyTextMAIN10ptBefore3pt"/>
        <w:spacing w:before="0"/>
        <w:jc w:val="both"/>
        <w:rPr>
          <w:rFonts w:ascii="Arial" w:hAnsi="Arial" w:cs="Arial"/>
          <w:sz w:val="24"/>
          <w:szCs w:val="24"/>
        </w:rPr>
      </w:pPr>
      <w:r w:rsidRPr="00BA1C3B">
        <w:rPr>
          <w:rFonts w:ascii="Calibri" w:hAnsi="Calibri" w:cs="Arial"/>
          <w:sz w:val="18"/>
          <w:szCs w:val="18"/>
        </w:rPr>
        <w:t>Photo: Scar tree (DELWP, Groch)</w:t>
      </w:r>
    </w:p>
    <w:p w:rsidR="00AE60E3" w:rsidRPr="00AE60E3" w:rsidRDefault="00AE60E3" w:rsidP="00863000">
      <w:pPr>
        <w:pStyle w:val="Subtitle01"/>
        <w:numPr>
          <w:ilvl w:val="0"/>
          <w:numId w:val="11"/>
        </w:numPr>
        <w:ind w:hanging="720"/>
        <w:rPr>
          <w:rFonts w:cs="Arial"/>
          <w:sz w:val="18"/>
          <w:szCs w:val="18"/>
        </w:rPr>
      </w:pPr>
      <w:r w:rsidRPr="00AE60E3">
        <w:rPr>
          <w:sz w:val="22"/>
          <w:szCs w:val="22"/>
        </w:rPr>
        <w:t>Home among the gum trees</w:t>
      </w:r>
    </w:p>
    <w:p w:rsidR="00AE60E3" w:rsidRPr="00AE60E3" w:rsidRDefault="00AE60E3" w:rsidP="00AE60E3">
      <w:pPr>
        <w:pStyle w:val="StyleBodyTextMAIN10ptBefore3pt"/>
        <w:spacing w:before="0"/>
        <w:jc w:val="both"/>
        <w:rPr>
          <w:rFonts w:ascii="Calibri" w:hAnsi="Calibri" w:cs="Arial"/>
          <w:sz w:val="18"/>
          <w:szCs w:val="18"/>
        </w:rPr>
      </w:pPr>
      <w:r w:rsidRPr="00AE60E3">
        <w:rPr>
          <w:rFonts w:ascii="Calibri" w:hAnsi="Calibri" w:cs="Arial"/>
          <w:sz w:val="18"/>
          <w:szCs w:val="18"/>
        </w:rPr>
        <w:t>Get to understand how large old trees, fallen timber, hollows, loose bark and leaf litter are important sources of habitat and food for many animals.</w:t>
      </w:r>
    </w:p>
    <w:p w:rsidR="00C96241" w:rsidRDefault="00534EAD" w:rsidP="002B3CDA">
      <w:pPr>
        <w:pStyle w:val="Subtitle01"/>
      </w:pPr>
      <w:r>
        <w:t>Caring for the wetlands</w:t>
      </w:r>
    </w:p>
    <w:p w:rsidR="009A144B" w:rsidRDefault="009A144B" w:rsidP="009A144B">
      <w:pPr>
        <w:spacing w:before="60"/>
        <w:jc w:val="both"/>
        <w:rPr>
          <w:rFonts w:ascii="Calibri" w:hAnsi="Calibri" w:cs="Arial"/>
          <w:sz w:val="18"/>
          <w:szCs w:val="18"/>
        </w:rPr>
      </w:pPr>
      <w:r>
        <w:rPr>
          <w:rFonts w:ascii="Calibri" w:hAnsi="Calibri" w:cs="Arial"/>
          <w:sz w:val="18"/>
          <w:szCs w:val="18"/>
        </w:rPr>
        <w:t xml:space="preserve">In recent years Gunbower Island has received environmental flows as part of a seasonal watering program to try to help restore regular flooding through the forest. This will help improve the health of the important wetland forest and its flood </w:t>
      </w:r>
      <w:r w:rsidR="000812D9">
        <w:rPr>
          <w:rFonts w:ascii="Calibri" w:hAnsi="Calibri" w:cs="Arial"/>
          <w:sz w:val="18"/>
          <w:szCs w:val="18"/>
        </w:rPr>
        <w:t>dependent</w:t>
      </w:r>
      <w:r>
        <w:rPr>
          <w:rFonts w:ascii="Calibri" w:hAnsi="Calibri" w:cs="Arial"/>
          <w:sz w:val="18"/>
          <w:szCs w:val="18"/>
        </w:rPr>
        <w:t xml:space="preserve"> plants and animals.</w:t>
      </w:r>
    </w:p>
    <w:p w:rsidR="009A144B" w:rsidRPr="00EC48B9" w:rsidRDefault="009A144B" w:rsidP="009A144B">
      <w:pPr>
        <w:spacing w:before="60"/>
        <w:jc w:val="both"/>
        <w:rPr>
          <w:rFonts w:ascii="Calibri" w:hAnsi="Calibri" w:cs="Arial"/>
          <w:i/>
          <w:sz w:val="18"/>
          <w:szCs w:val="18"/>
        </w:rPr>
      </w:pPr>
      <w:r w:rsidRPr="00EC48B9">
        <w:rPr>
          <w:rFonts w:ascii="Calibri" w:hAnsi="Calibri" w:cs="Arial"/>
          <w:i/>
          <w:sz w:val="18"/>
          <w:szCs w:val="18"/>
        </w:rPr>
        <w:t xml:space="preserve">For more information on the seasonal watering program </w:t>
      </w:r>
      <w:r w:rsidR="000C59E7" w:rsidRPr="00EC48B9">
        <w:rPr>
          <w:rFonts w:ascii="Calibri" w:hAnsi="Calibri" w:cs="Arial"/>
          <w:i/>
          <w:sz w:val="18"/>
          <w:szCs w:val="18"/>
        </w:rPr>
        <w:t xml:space="preserve">visit the North Central Catchment Management Authority’s web site: </w:t>
      </w:r>
      <w:r w:rsidRPr="00EC48B9">
        <w:rPr>
          <w:rFonts w:ascii="Calibri" w:hAnsi="Calibri" w:cs="Arial"/>
          <w:i/>
          <w:sz w:val="18"/>
          <w:szCs w:val="18"/>
        </w:rPr>
        <w:t xml:space="preserve"> </w:t>
      </w:r>
      <w:r w:rsidRPr="003934D7">
        <w:rPr>
          <w:rFonts w:ascii="Calibri" w:hAnsi="Calibri" w:cs="Arial"/>
          <w:i/>
          <w:color w:val="0000CC"/>
          <w:sz w:val="18"/>
          <w:szCs w:val="18"/>
        </w:rPr>
        <w:t xml:space="preserve">http://www.nccma.vic.gov.au/Water/Environmental_Water/The_Living_Murray/the North Central Catchment Management Authority </w:t>
      </w:r>
    </w:p>
    <w:p w:rsidR="002B63A9" w:rsidRDefault="0021628C" w:rsidP="002B63A9">
      <w:pPr>
        <w:pStyle w:val="Subtitle01"/>
      </w:pPr>
      <w:r>
        <w:lastRenderedPageBreak/>
        <w:t>For your safety</w:t>
      </w:r>
    </w:p>
    <w:p w:rsidR="0021628C" w:rsidRPr="0021628C" w:rsidRDefault="0021628C" w:rsidP="0021628C">
      <w:pPr>
        <w:pStyle w:val="StyleBodyTextMAIN10pt0space"/>
        <w:jc w:val="both"/>
        <w:rPr>
          <w:rFonts w:ascii="Calibri" w:hAnsi="Calibri" w:cs="Arial"/>
          <w:sz w:val="18"/>
          <w:szCs w:val="18"/>
        </w:rPr>
      </w:pPr>
      <w:r w:rsidRPr="0021628C">
        <w:rPr>
          <w:rFonts w:ascii="Calibri" w:hAnsi="Calibri" w:cs="Arial"/>
          <w:sz w:val="18"/>
          <w:szCs w:val="18"/>
        </w:rPr>
        <w:t>River Red Gums drop their branches without warning so be careful when c</w:t>
      </w:r>
      <w:r w:rsidR="00AE60E3">
        <w:rPr>
          <w:rFonts w:ascii="Calibri" w:hAnsi="Calibri" w:cs="Arial"/>
          <w:sz w:val="18"/>
          <w:szCs w:val="18"/>
        </w:rPr>
        <w:t>amping</w:t>
      </w:r>
      <w:r w:rsidRPr="0021628C">
        <w:rPr>
          <w:rFonts w:ascii="Calibri" w:hAnsi="Calibri" w:cs="Arial"/>
          <w:sz w:val="18"/>
          <w:szCs w:val="18"/>
        </w:rPr>
        <w:t>, and remember to leave your car parked in a safe spot.</w:t>
      </w:r>
    </w:p>
    <w:p w:rsidR="00DC4CF0" w:rsidRDefault="00DC4CF0" w:rsidP="002B3CDA">
      <w:pPr>
        <w:pStyle w:val="Subtitle01"/>
      </w:pPr>
      <w:r w:rsidRPr="00DC2025">
        <w:t xml:space="preserve">Forest use guidelines </w:t>
      </w:r>
    </w:p>
    <w:p w:rsidR="00DC4CF0" w:rsidRPr="00286F91" w:rsidRDefault="00DC4CF0" w:rsidP="00DC4CF0">
      <w:pPr>
        <w:jc w:val="both"/>
        <w:rPr>
          <w:rFonts w:ascii="Calibri" w:hAnsi="Calibri"/>
          <w:b/>
          <w:snapToGrid w:val="0"/>
          <w:sz w:val="18"/>
          <w:szCs w:val="18"/>
        </w:rPr>
      </w:pPr>
      <w:r w:rsidRPr="00286F91">
        <w:rPr>
          <w:rFonts w:ascii="Calibri" w:hAnsi="Calibri"/>
          <w:b/>
          <w:snapToGrid w:val="0"/>
          <w:sz w:val="18"/>
          <w:szCs w:val="18"/>
        </w:rPr>
        <w:t>Let’s look after our living museum!</w:t>
      </w:r>
    </w:p>
    <w:p w:rsidR="00DC4CF0" w:rsidRPr="00DC4CF0" w:rsidRDefault="00DC4CF0" w:rsidP="00DC4CF0">
      <w:pPr>
        <w:pStyle w:val="ListParagraph"/>
        <w:numPr>
          <w:ilvl w:val="0"/>
          <w:numId w:val="5"/>
        </w:numPr>
        <w:ind w:left="284" w:hanging="284"/>
        <w:jc w:val="both"/>
        <w:rPr>
          <w:rFonts w:asciiTheme="majorHAnsi" w:hAnsiTheme="majorHAnsi" w:cs="Arial"/>
          <w:snapToGrid w:val="0"/>
          <w:color w:val="000000"/>
          <w:sz w:val="18"/>
          <w:szCs w:val="18"/>
          <w:lang w:val="en-AU"/>
        </w:rPr>
      </w:pPr>
      <w:r w:rsidRPr="00DC4CF0">
        <w:rPr>
          <w:rFonts w:asciiTheme="majorHAnsi" w:hAnsiTheme="majorHAnsi" w:cs="Arial"/>
          <w:snapToGrid w:val="0"/>
          <w:color w:val="000000"/>
          <w:sz w:val="18"/>
          <w:szCs w:val="18"/>
          <w:lang w:val="en-AU"/>
        </w:rPr>
        <w:t>Get active! Walk along one of the many tracks, ride your horse or bike along the bush roads and appreciate the beauty of the forest. Be sure to stay on formed roads when riding</w:t>
      </w:r>
    </w:p>
    <w:p w:rsidR="00DC4CF0" w:rsidRPr="00286F91" w:rsidRDefault="00DC4CF0" w:rsidP="00DC4CF0">
      <w:pPr>
        <w:numPr>
          <w:ilvl w:val="0"/>
          <w:numId w:val="5"/>
        </w:numPr>
        <w:ind w:left="284" w:hanging="284"/>
        <w:jc w:val="both"/>
        <w:rPr>
          <w:rFonts w:ascii="Calibri" w:hAnsi="Calibri"/>
          <w:sz w:val="18"/>
          <w:szCs w:val="18"/>
        </w:rPr>
      </w:pPr>
      <w:r w:rsidRPr="00286F91">
        <w:rPr>
          <w:rFonts w:ascii="Calibri" w:hAnsi="Calibri"/>
          <w:snapToGrid w:val="0"/>
          <w:sz w:val="18"/>
          <w:szCs w:val="18"/>
        </w:rPr>
        <w:t xml:space="preserve">All native plants, animals, historic sites and geographical features are protected by law. </w:t>
      </w:r>
    </w:p>
    <w:p w:rsidR="00DC4CF0" w:rsidRPr="00286F91" w:rsidRDefault="00DC4CF0" w:rsidP="00DC4CF0">
      <w:pPr>
        <w:numPr>
          <w:ilvl w:val="0"/>
          <w:numId w:val="5"/>
        </w:numPr>
        <w:ind w:left="284" w:hanging="284"/>
        <w:jc w:val="both"/>
        <w:rPr>
          <w:rFonts w:ascii="Calibri" w:hAnsi="Calibri"/>
          <w:sz w:val="18"/>
          <w:szCs w:val="18"/>
        </w:rPr>
      </w:pPr>
      <w:r w:rsidRPr="00286F91">
        <w:rPr>
          <w:rFonts w:ascii="Calibri" w:hAnsi="Calibri"/>
          <w:snapToGrid w:val="0"/>
          <w:sz w:val="18"/>
          <w:szCs w:val="18"/>
        </w:rPr>
        <w:t>Explore and search the forest for clues that give us evidence from the past. Remember to leave everything as you find it.</w:t>
      </w:r>
    </w:p>
    <w:p w:rsidR="00DC4CF0" w:rsidRPr="00B27877" w:rsidRDefault="00DC4CF0" w:rsidP="00DC4CF0">
      <w:pPr>
        <w:pStyle w:val="ListParagraph"/>
        <w:numPr>
          <w:ilvl w:val="0"/>
          <w:numId w:val="5"/>
        </w:numPr>
        <w:ind w:left="284" w:hanging="284"/>
        <w:jc w:val="both"/>
        <w:rPr>
          <w:rFonts w:asciiTheme="majorHAnsi" w:hAnsiTheme="majorHAnsi" w:cs="Arial"/>
          <w:snapToGrid w:val="0"/>
          <w:color w:val="000000"/>
          <w:sz w:val="18"/>
          <w:szCs w:val="18"/>
          <w:lang w:val="en-AU"/>
        </w:rPr>
      </w:pPr>
      <w:r w:rsidRPr="00B27877">
        <w:rPr>
          <w:rFonts w:asciiTheme="majorHAnsi" w:hAnsiTheme="majorHAnsi" w:cs="Arial"/>
          <w:snapToGrid w:val="0"/>
          <w:color w:val="000000"/>
          <w:sz w:val="18"/>
          <w:szCs w:val="18"/>
          <w:lang w:val="en-AU"/>
        </w:rPr>
        <w:t xml:space="preserve">There is no rubbish collection service so please take your rubbish home. </w:t>
      </w:r>
    </w:p>
    <w:p w:rsidR="00DC4CF0" w:rsidRPr="00B27877" w:rsidRDefault="00DC4CF0" w:rsidP="00DC4CF0">
      <w:pPr>
        <w:pStyle w:val="ListParagraph"/>
        <w:numPr>
          <w:ilvl w:val="0"/>
          <w:numId w:val="5"/>
        </w:numPr>
        <w:ind w:left="284" w:hanging="284"/>
        <w:jc w:val="both"/>
        <w:rPr>
          <w:rFonts w:asciiTheme="majorHAnsi" w:hAnsiTheme="majorHAnsi" w:cs="Arial"/>
          <w:snapToGrid w:val="0"/>
          <w:color w:val="000000"/>
          <w:sz w:val="18"/>
          <w:szCs w:val="18"/>
          <w:u w:val="single"/>
          <w:lang w:val="en-AU"/>
        </w:rPr>
      </w:pPr>
      <w:r w:rsidRPr="00B27877">
        <w:rPr>
          <w:rFonts w:asciiTheme="majorHAnsi" w:eastAsia="MS Mincho" w:hAnsiTheme="majorHAnsi" w:cs="Arial"/>
          <w:sz w:val="18"/>
          <w:szCs w:val="18"/>
          <w:lang w:val="en-AU" w:eastAsia="ja-JP"/>
        </w:rPr>
        <w:t xml:space="preserve">Dogs are allowed in State forest but must be under direct control at all times and are expected </w:t>
      </w:r>
      <w:r w:rsidRPr="00B27877">
        <w:rPr>
          <w:rFonts w:asciiTheme="majorHAnsi" w:eastAsia="MS Mincho" w:hAnsiTheme="majorHAnsi" w:cs="Arial"/>
          <w:sz w:val="18"/>
          <w:szCs w:val="18"/>
          <w:lang w:eastAsia="ja-JP"/>
        </w:rPr>
        <w:t>to be on a leash in picnic and camping areas or when near other visitors.</w:t>
      </w:r>
    </w:p>
    <w:p w:rsidR="00DC4CF0" w:rsidRPr="00B27877" w:rsidRDefault="00DC4CF0" w:rsidP="00DC4CF0">
      <w:pPr>
        <w:pStyle w:val="BodyTextMAIN10pt3ptbefore"/>
        <w:numPr>
          <w:ilvl w:val="0"/>
          <w:numId w:val="3"/>
        </w:numPr>
        <w:tabs>
          <w:tab w:val="clear" w:pos="360"/>
        </w:tabs>
        <w:spacing w:before="0"/>
        <w:ind w:left="284" w:hanging="284"/>
        <w:jc w:val="both"/>
        <w:rPr>
          <w:rStyle w:val="BodyTextMain10ptChar"/>
          <w:rFonts w:asciiTheme="majorHAnsi" w:hAnsiTheme="majorHAnsi" w:cs="Arial"/>
          <w:sz w:val="18"/>
          <w:szCs w:val="18"/>
        </w:rPr>
      </w:pPr>
      <w:r w:rsidRPr="00B27877">
        <w:rPr>
          <w:rFonts w:asciiTheme="majorHAnsi" w:eastAsia="MS Mincho" w:hAnsiTheme="majorHAnsi" w:cs="Arial"/>
          <w:sz w:val="18"/>
          <w:szCs w:val="18"/>
        </w:rPr>
        <w:t>Motor vehicles including motorcycles must not be driven off formed roads or on walking tracks. All vehicles must be registered and drivers licensed</w:t>
      </w:r>
      <w:r w:rsidRPr="00B27877">
        <w:rPr>
          <w:rStyle w:val="BodyTextMain10ptChar"/>
          <w:rFonts w:asciiTheme="majorHAnsi" w:hAnsiTheme="majorHAnsi" w:cs="Arial"/>
          <w:sz w:val="18"/>
          <w:szCs w:val="18"/>
        </w:rPr>
        <w:t>.</w:t>
      </w:r>
    </w:p>
    <w:p w:rsidR="00DC4CF0" w:rsidRPr="00AE60E3" w:rsidRDefault="00DC4CF0" w:rsidP="00DC4CF0">
      <w:pPr>
        <w:pStyle w:val="BodyTextMAIN10pt3ptbefore"/>
        <w:numPr>
          <w:ilvl w:val="0"/>
          <w:numId w:val="3"/>
        </w:numPr>
        <w:tabs>
          <w:tab w:val="clear" w:pos="360"/>
        </w:tabs>
        <w:spacing w:before="0"/>
        <w:ind w:left="284" w:hanging="284"/>
        <w:jc w:val="both"/>
        <w:rPr>
          <w:rFonts w:asciiTheme="majorHAnsi" w:hAnsiTheme="majorHAnsi" w:cs="Arial"/>
          <w:snapToGrid w:val="0"/>
          <w:color w:val="000000"/>
          <w:sz w:val="18"/>
          <w:szCs w:val="18"/>
          <w:lang w:val="en-AU" w:eastAsia="en-US"/>
        </w:rPr>
      </w:pPr>
      <w:r w:rsidRPr="00B27877">
        <w:rPr>
          <w:rStyle w:val="BodyTextMain10ptChar"/>
          <w:rFonts w:asciiTheme="majorHAnsi" w:hAnsiTheme="majorHAnsi" w:cs="Arial"/>
          <w:sz w:val="18"/>
          <w:szCs w:val="18"/>
        </w:rPr>
        <w:t xml:space="preserve">Use toilets where provided. </w:t>
      </w:r>
      <w:r w:rsidRPr="00B27877">
        <w:rPr>
          <w:rFonts w:asciiTheme="majorHAnsi" w:hAnsiTheme="majorHAnsi" w:cs="Arial"/>
          <w:sz w:val="18"/>
          <w:szCs w:val="18"/>
        </w:rPr>
        <w:t>At some sites hand washing facilities and toilet paper may not be supplied. Come prepared.</w:t>
      </w:r>
    </w:p>
    <w:p w:rsidR="000A325F" w:rsidRPr="00F04C1D" w:rsidRDefault="000A325F" w:rsidP="000A325F">
      <w:pPr>
        <w:pStyle w:val="Subtitle01"/>
      </w:pPr>
      <w:r w:rsidRPr="00F04C1D">
        <w:t xml:space="preserve">Safety information </w:t>
      </w:r>
    </w:p>
    <w:p w:rsidR="000A325F" w:rsidRPr="00B27877" w:rsidRDefault="000A325F" w:rsidP="000A325F">
      <w:pPr>
        <w:pStyle w:val="BodyTextMain10pt"/>
        <w:numPr>
          <w:ilvl w:val="0"/>
          <w:numId w:val="3"/>
        </w:numPr>
        <w:spacing w:line="240" w:lineRule="auto"/>
        <w:jc w:val="both"/>
        <w:rPr>
          <w:rFonts w:ascii="Calibri" w:hAnsi="Calibri" w:cs="Arial"/>
          <w:color w:val="auto"/>
          <w:sz w:val="18"/>
          <w:szCs w:val="18"/>
        </w:rPr>
      </w:pPr>
      <w:r w:rsidRPr="00A26EAE">
        <w:rPr>
          <w:rFonts w:ascii="Calibri" w:hAnsi="Calibri" w:cs="Arial"/>
          <w:b/>
          <w:color w:val="auto"/>
          <w:sz w:val="18"/>
          <w:szCs w:val="18"/>
        </w:rPr>
        <w:t>On Code Red Fire Danger Rating days, parks and State Forest are closed to the public.</w:t>
      </w:r>
      <w:r w:rsidRPr="00B27877">
        <w:rPr>
          <w:rFonts w:ascii="Calibri" w:hAnsi="Calibri" w:cs="Arial"/>
          <w:color w:val="auto"/>
          <w:sz w:val="18"/>
          <w:szCs w:val="18"/>
        </w:rPr>
        <w:t xml:space="preserve"> Do not enter parks or forests on Code Red Days. If you are already there when a Code Red day is announced, you should leave the night before or early in the morning. For more information contact DELWP (see below).</w:t>
      </w:r>
    </w:p>
    <w:p w:rsidR="000A325F" w:rsidRPr="00B27877" w:rsidRDefault="000A325F" w:rsidP="000A325F">
      <w:pPr>
        <w:pStyle w:val="BodyTextMain10pt"/>
        <w:numPr>
          <w:ilvl w:val="0"/>
          <w:numId w:val="3"/>
        </w:numPr>
        <w:spacing w:line="240" w:lineRule="auto"/>
        <w:jc w:val="both"/>
        <w:rPr>
          <w:rFonts w:ascii="Calibri" w:hAnsi="Calibri" w:cs="Arial"/>
          <w:color w:val="auto"/>
          <w:sz w:val="18"/>
          <w:szCs w:val="18"/>
        </w:rPr>
      </w:pPr>
      <w:r w:rsidRPr="00B27877">
        <w:rPr>
          <w:rFonts w:ascii="Calibri" w:hAnsi="Calibri" w:cs="Arial"/>
          <w:color w:val="auto"/>
          <w:sz w:val="18"/>
          <w:szCs w:val="18"/>
        </w:rPr>
        <w:t>Be responsible for your own safety. Be aware of extreme weather events, carry your own first aid kit and let someone know before you go.</w:t>
      </w:r>
    </w:p>
    <w:p w:rsidR="000A325F" w:rsidRPr="00B27877" w:rsidRDefault="000A325F" w:rsidP="000A325F">
      <w:pPr>
        <w:pStyle w:val="Bullets10pt"/>
        <w:numPr>
          <w:ilvl w:val="0"/>
          <w:numId w:val="3"/>
        </w:numPr>
        <w:tabs>
          <w:tab w:val="clear" w:pos="284"/>
        </w:tabs>
        <w:spacing w:before="0"/>
        <w:jc w:val="both"/>
        <w:rPr>
          <w:rStyle w:val="BodyTextMain10ptChar"/>
          <w:rFonts w:ascii="Calibri" w:hAnsi="Calibri" w:cs="Arial"/>
          <w:snapToGrid/>
          <w:color w:val="auto"/>
          <w:sz w:val="18"/>
          <w:szCs w:val="18"/>
          <w:lang w:val="en-US" w:eastAsia="en-AU"/>
        </w:rPr>
      </w:pPr>
      <w:r w:rsidRPr="00B27877">
        <w:rPr>
          <w:rFonts w:ascii="Calibri" w:hAnsi="Calibri" w:cs="Arial"/>
          <w:sz w:val="18"/>
          <w:szCs w:val="18"/>
        </w:rPr>
        <w:t>This area is dotted with many mine shafts. Exercise care while walking through the bush and keep dogs on a leash.</w:t>
      </w:r>
    </w:p>
    <w:p w:rsidR="000A325F" w:rsidRPr="00B27877" w:rsidRDefault="000A325F" w:rsidP="000A325F">
      <w:pPr>
        <w:pStyle w:val="BodyTextMAIN10pt3ptbefore"/>
        <w:numPr>
          <w:ilvl w:val="0"/>
          <w:numId w:val="3"/>
        </w:numPr>
        <w:spacing w:before="0"/>
        <w:jc w:val="both"/>
        <w:rPr>
          <w:rStyle w:val="BodyTextMain10ptChar"/>
          <w:rFonts w:ascii="Calibri" w:hAnsi="Calibri" w:cs="Arial"/>
          <w:sz w:val="18"/>
          <w:szCs w:val="18"/>
        </w:rPr>
      </w:pPr>
      <w:r w:rsidRPr="00B27877">
        <w:rPr>
          <w:rFonts w:ascii="Calibri" w:hAnsi="Calibri" w:cs="Arial"/>
          <w:sz w:val="18"/>
          <w:szCs w:val="18"/>
        </w:rPr>
        <w:t>Visitors are advised to avoid the forest in very wet or windy weather when hazards may be increased</w:t>
      </w:r>
      <w:r w:rsidRPr="00B27877">
        <w:rPr>
          <w:rStyle w:val="BodyTextMain10ptChar"/>
          <w:rFonts w:ascii="Calibri" w:hAnsi="Calibri" w:cs="Arial"/>
          <w:sz w:val="18"/>
          <w:szCs w:val="18"/>
        </w:rPr>
        <w:t>.</w:t>
      </w:r>
    </w:p>
    <w:p w:rsidR="00010449" w:rsidRPr="00DC2025" w:rsidRDefault="00010449" w:rsidP="002B3CDA">
      <w:pPr>
        <w:pStyle w:val="Subtitle01"/>
      </w:pPr>
      <w:r w:rsidRPr="00DC2025">
        <w:t>Campfire guidelines</w:t>
      </w:r>
    </w:p>
    <w:p w:rsidR="00010449" w:rsidRPr="00B27877" w:rsidRDefault="00010449" w:rsidP="00010449">
      <w:pPr>
        <w:pStyle w:val="BodyTextMAIN10pt3ptbefore"/>
        <w:spacing w:before="0"/>
        <w:jc w:val="both"/>
        <w:rPr>
          <w:rStyle w:val="BodyTextMain10ptChar"/>
          <w:rFonts w:ascii="Calibri" w:hAnsi="Calibri" w:cs="Arial"/>
          <w:sz w:val="18"/>
          <w:szCs w:val="18"/>
        </w:rPr>
      </w:pPr>
      <w:r w:rsidRPr="00B27877">
        <w:rPr>
          <w:rStyle w:val="BodyTextMain10ptChar"/>
          <w:rFonts w:ascii="Calibri" w:hAnsi="Calibri" w:cs="Arial"/>
          <w:sz w:val="18"/>
          <w:szCs w:val="18"/>
        </w:rPr>
        <w:t>Campfires are permitted, provided the following guidelines are observed:</w:t>
      </w:r>
    </w:p>
    <w:p w:rsidR="00010449" w:rsidRPr="00B27877" w:rsidRDefault="00010449" w:rsidP="00010449">
      <w:pPr>
        <w:pStyle w:val="Bullets10pt"/>
        <w:numPr>
          <w:ilvl w:val="0"/>
          <w:numId w:val="2"/>
        </w:numPr>
        <w:jc w:val="both"/>
        <w:rPr>
          <w:rFonts w:ascii="Calibri" w:hAnsi="Calibri" w:cs="Arial"/>
          <w:color w:val="auto"/>
          <w:sz w:val="18"/>
          <w:szCs w:val="18"/>
        </w:rPr>
      </w:pPr>
      <w:r w:rsidRPr="00B27877">
        <w:rPr>
          <w:rFonts w:ascii="Calibri" w:hAnsi="Calibri" w:cs="Arial"/>
          <w:b/>
          <w:color w:val="auto"/>
          <w:sz w:val="18"/>
          <w:szCs w:val="18"/>
        </w:rPr>
        <w:t>Campfire safety</w:t>
      </w:r>
      <w:r w:rsidRPr="00B27877">
        <w:rPr>
          <w:rFonts w:ascii="Calibri" w:hAnsi="Calibri" w:cs="Arial"/>
          <w:color w:val="auto"/>
          <w:sz w:val="18"/>
          <w:szCs w:val="18"/>
        </w:rPr>
        <w:t xml:space="preserve"> – Use fireplaces where provided. The fire must be attended at all times by a person with the capacity and means to extinguish it. For solid fuel fires, </w:t>
      </w:r>
      <w:r w:rsidRPr="00B27877">
        <w:rPr>
          <w:rFonts w:ascii="Calibri" w:eastAsia="MS Mincho" w:hAnsi="Calibri" w:cs="Helv"/>
          <w:color w:val="auto"/>
          <w:sz w:val="18"/>
          <w:szCs w:val="18"/>
          <w:lang w:val="en-AU" w:eastAsia="ja-JP"/>
        </w:rPr>
        <w:t>the ground and airspace within 3m of the outer perimeter of the fire must be clear of flammable material.</w:t>
      </w:r>
      <w:r w:rsidRPr="00B27877">
        <w:rPr>
          <w:rFonts w:ascii="Calibri" w:hAnsi="Calibri" w:cs="Arial"/>
          <w:color w:val="auto"/>
          <w:sz w:val="18"/>
          <w:szCs w:val="18"/>
        </w:rPr>
        <w:t xml:space="preserve"> Ensure the fire is </w:t>
      </w:r>
      <w:r w:rsidRPr="00B27877">
        <w:rPr>
          <w:rFonts w:ascii="Calibri" w:hAnsi="Calibri" w:cs="Arial"/>
          <w:bCs/>
          <w:color w:val="auto"/>
          <w:sz w:val="18"/>
          <w:szCs w:val="18"/>
        </w:rPr>
        <w:t xml:space="preserve">extinguished </w:t>
      </w:r>
      <w:r w:rsidRPr="00B27877">
        <w:rPr>
          <w:rFonts w:ascii="Calibri" w:hAnsi="Calibri" w:cs="Arial"/>
          <w:color w:val="auto"/>
          <w:sz w:val="18"/>
          <w:szCs w:val="18"/>
          <w:lang w:val="en"/>
        </w:rPr>
        <w:t>with water</w:t>
      </w:r>
      <w:r w:rsidRPr="00B27877">
        <w:rPr>
          <w:rFonts w:ascii="Calibri" w:hAnsi="Calibri" w:cs="Arial"/>
          <w:bCs/>
          <w:color w:val="auto"/>
          <w:sz w:val="18"/>
          <w:szCs w:val="18"/>
        </w:rPr>
        <w:t xml:space="preserve"> before leaving</w:t>
      </w:r>
      <w:r w:rsidRPr="00B27877">
        <w:rPr>
          <w:rFonts w:ascii="Calibri" w:hAnsi="Calibri" w:cs="Arial"/>
          <w:color w:val="auto"/>
          <w:sz w:val="18"/>
          <w:szCs w:val="18"/>
          <w:lang w:val="en"/>
        </w:rPr>
        <w:t>.</w:t>
      </w:r>
      <w:r w:rsidRPr="00B27877">
        <w:rPr>
          <w:rStyle w:val="Strong"/>
          <w:rFonts w:ascii="Calibri" w:hAnsi="Calibri" w:cs="Arial"/>
          <w:color w:val="auto"/>
          <w:sz w:val="18"/>
          <w:szCs w:val="18"/>
          <w:lang w:val="en"/>
        </w:rPr>
        <w:t xml:space="preserve"> If it’s cool to touch it is safe to leave</w:t>
      </w:r>
      <w:r w:rsidRPr="00B27877">
        <w:rPr>
          <w:rFonts w:ascii="Calibri" w:hAnsi="Calibri" w:cs="Arial"/>
          <w:color w:val="auto"/>
          <w:sz w:val="18"/>
          <w:szCs w:val="18"/>
        </w:rPr>
        <w:t>.</w:t>
      </w:r>
    </w:p>
    <w:p w:rsidR="00010449" w:rsidRPr="00B27877" w:rsidRDefault="00010449" w:rsidP="00010449">
      <w:pPr>
        <w:pStyle w:val="Bullets10pt"/>
        <w:numPr>
          <w:ilvl w:val="0"/>
          <w:numId w:val="2"/>
        </w:numPr>
        <w:jc w:val="both"/>
        <w:rPr>
          <w:rFonts w:ascii="Calibri" w:hAnsi="Calibri" w:cs="Arial"/>
          <w:sz w:val="18"/>
          <w:szCs w:val="18"/>
        </w:rPr>
      </w:pPr>
      <w:r w:rsidRPr="00B27877">
        <w:rPr>
          <w:rFonts w:ascii="Calibri" w:hAnsi="Calibri" w:cs="Arial"/>
          <w:b/>
          <w:color w:val="auto"/>
          <w:sz w:val="18"/>
          <w:szCs w:val="18"/>
        </w:rPr>
        <w:t>Campfires are prohibited on days of Total Fire Ban</w:t>
      </w:r>
      <w:r w:rsidRPr="00B27877">
        <w:rPr>
          <w:rFonts w:ascii="Calibri" w:hAnsi="Calibri" w:cs="Arial"/>
          <w:color w:val="auto"/>
          <w:sz w:val="18"/>
          <w:szCs w:val="18"/>
        </w:rPr>
        <w:t xml:space="preserve">. </w:t>
      </w:r>
      <w:r w:rsidRPr="00B27877">
        <w:rPr>
          <w:rFonts w:ascii="Calibri" w:hAnsi="Calibri" w:cs="Arial"/>
          <w:sz w:val="18"/>
          <w:szCs w:val="18"/>
        </w:rPr>
        <w:t>This ban does not apply to a person preparing meals on a gas or electric appliance that has been designed and commercially manufactured exclusively for cooking provided</w:t>
      </w:r>
      <w:r w:rsidRPr="00B27877">
        <w:rPr>
          <w:rFonts w:ascii="Calibri" w:eastAsia="MS Mincho" w:hAnsi="Calibri" w:cs="Arial"/>
          <w:sz w:val="18"/>
          <w:szCs w:val="18"/>
          <w:lang w:val="en-AU" w:eastAsia="ja-JP"/>
        </w:rPr>
        <w:t>:</w:t>
      </w:r>
    </w:p>
    <w:p w:rsidR="00010449" w:rsidRPr="00B27877" w:rsidRDefault="00010449" w:rsidP="00010449">
      <w:pPr>
        <w:pStyle w:val="Bullets10pt"/>
        <w:numPr>
          <w:ilvl w:val="0"/>
          <w:numId w:val="0"/>
        </w:numPr>
        <w:ind w:left="567" w:hanging="283"/>
        <w:jc w:val="both"/>
        <w:rPr>
          <w:rFonts w:ascii="Calibri" w:eastAsia="MS Mincho" w:hAnsi="Calibri" w:cs="Arial"/>
          <w:sz w:val="18"/>
          <w:szCs w:val="18"/>
          <w:lang w:val="en-AU" w:eastAsia="ja-JP"/>
        </w:rPr>
      </w:pPr>
      <w:r w:rsidRPr="00B27877">
        <w:rPr>
          <w:rFonts w:ascii="Calibri" w:eastAsia="MS Mincho" w:hAnsi="Calibri" w:cs="Arial"/>
          <w:sz w:val="18"/>
          <w:szCs w:val="18"/>
          <w:lang w:val="en-AU" w:eastAsia="ja-JP"/>
        </w:rPr>
        <w:t xml:space="preserve">-  </w:t>
      </w:r>
      <w:r w:rsidRPr="00B27877">
        <w:rPr>
          <w:rFonts w:ascii="Calibri" w:eastAsia="MS Mincho" w:hAnsi="Calibri" w:cs="Arial"/>
          <w:sz w:val="18"/>
          <w:szCs w:val="18"/>
          <w:lang w:val="en-AU" w:eastAsia="ja-JP"/>
        </w:rPr>
        <w:tab/>
        <w:t>the ground and airspace within 3m of the appliance is clear of flammable material</w:t>
      </w:r>
    </w:p>
    <w:p w:rsidR="00010449" w:rsidRPr="00B27877" w:rsidRDefault="00010449" w:rsidP="00010449">
      <w:pPr>
        <w:pStyle w:val="Bullets10pt"/>
        <w:numPr>
          <w:ilvl w:val="0"/>
          <w:numId w:val="0"/>
        </w:numPr>
        <w:ind w:left="567" w:hanging="283"/>
        <w:jc w:val="both"/>
        <w:rPr>
          <w:rFonts w:ascii="Calibri" w:eastAsia="MS Mincho" w:hAnsi="Calibri" w:cs="Arial"/>
          <w:sz w:val="18"/>
          <w:szCs w:val="18"/>
          <w:lang w:val="en-AU" w:eastAsia="ja-JP"/>
        </w:rPr>
      </w:pPr>
      <w:r w:rsidRPr="00B27877">
        <w:rPr>
          <w:rFonts w:ascii="Calibri" w:eastAsia="MS Mincho" w:hAnsi="Calibri" w:cs="Arial"/>
          <w:sz w:val="18"/>
          <w:szCs w:val="18"/>
          <w:lang w:val="en-AU" w:eastAsia="ja-JP"/>
        </w:rPr>
        <w:t>-</w:t>
      </w:r>
      <w:r w:rsidRPr="00B27877">
        <w:rPr>
          <w:rFonts w:ascii="Calibri" w:eastAsia="MS Mincho" w:hAnsi="Calibri" w:cs="Arial"/>
          <w:sz w:val="18"/>
          <w:szCs w:val="18"/>
          <w:lang w:val="en-AU" w:eastAsia="ja-JP"/>
        </w:rPr>
        <w:tab/>
        <w:t>when in use and alight, the appliance is in a stable position and attended by an adult who has the capacity and means (minimum of 10 litres of water on hand) to extinguish the fire.</w:t>
      </w:r>
    </w:p>
    <w:p w:rsidR="00010449" w:rsidRPr="00B27877" w:rsidRDefault="00010449" w:rsidP="00010449">
      <w:pPr>
        <w:pStyle w:val="Bullets10pt"/>
        <w:numPr>
          <w:ilvl w:val="0"/>
          <w:numId w:val="0"/>
        </w:numPr>
        <w:tabs>
          <w:tab w:val="clear" w:pos="284"/>
        </w:tabs>
        <w:jc w:val="both"/>
        <w:rPr>
          <w:rFonts w:ascii="Calibri" w:hAnsi="Calibri" w:cs="Arial"/>
          <w:sz w:val="18"/>
          <w:szCs w:val="18"/>
        </w:rPr>
      </w:pPr>
      <w:r w:rsidRPr="00B27877">
        <w:rPr>
          <w:rFonts w:ascii="Calibri" w:hAnsi="Calibri" w:cs="Arial"/>
          <w:b/>
          <w:sz w:val="18"/>
          <w:szCs w:val="18"/>
        </w:rPr>
        <w:t>It is your responsibility to know if a Total Fire Ban is declared. If in doubt, do not light a campfire.</w:t>
      </w:r>
    </w:p>
    <w:p w:rsidR="00010449" w:rsidRPr="009D0080" w:rsidRDefault="00010449" w:rsidP="002B3CDA">
      <w:pPr>
        <w:pStyle w:val="Subtitle01"/>
        <w:rPr>
          <w:color w:val="FF0000"/>
        </w:rPr>
      </w:pPr>
      <w:r>
        <w:t>Firearms</w:t>
      </w:r>
    </w:p>
    <w:p w:rsidR="00010449" w:rsidRPr="00B27877" w:rsidRDefault="00010449" w:rsidP="00010449">
      <w:pPr>
        <w:tabs>
          <w:tab w:val="left" w:pos="284"/>
        </w:tabs>
        <w:jc w:val="both"/>
        <w:rPr>
          <w:rFonts w:asciiTheme="majorHAnsi" w:hAnsiTheme="majorHAnsi" w:cs="Arial"/>
          <w:snapToGrid w:val="0"/>
          <w:color w:val="000000"/>
          <w:sz w:val="18"/>
          <w:szCs w:val="18"/>
          <w:lang w:val="en-AU"/>
        </w:rPr>
      </w:pPr>
      <w:r w:rsidRPr="00B27877">
        <w:rPr>
          <w:rFonts w:asciiTheme="majorHAnsi" w:hAnsiTheme="majorHAnsi" w:cs="Arial"/>
          <w:snapToGrid w:val="0"/>
          <w:color w:val="000000"/>
          <w:sz w:val="18"/>
          <w:szCs w:val="18"/>
          <w:lang w:val="en-AU"/>
        </w:rPr>
        <w:t>Normal firearm laws apply in State forests.</w:t>
      </w:r>
    </w:p>
    <w:p w:rsidR="00010449" w:rsidRPr="00B27877" w:rsidRDefault="00010449" w:rsidP="00010449">
      <w:pPr>
        <w:numPr>
          <w:ilvl w:val="0"/>
          <w:numId w:val="4"/>
        </w:numPr>
        <w:tabs>
          <w:tab w:val="left" w:pos="284"/>
        </w:tabs>
        <w:ind w:left="357" w:hanging="357"/>
        <w:jc w:val="both"/>
        <w:rPr>
          <w:rFonts w:asciiTheme="majorHAnsi" w:hAnsiTheme="majorHAnsi" w:cs="Arial"/>
          <w:snapToGrid w:val="0"/>
          <w:color w:val="000000"/>
          <w:sz w:val="18"/>
          <w:szCs w:val="18"/>
          <w:lang w:val="en-AU"/>
        </w:rPr>
      </w:pPr>
      <w:r w:rsidRPr="00B27877">
        <w:rPr>
          <w:rFonts w:asciiTheme="majorHAnsi" w:hAnsiTheme="majorHAnsi" w:cs="Arial"/>
          <w:snapToGrid w:val="0"/>
          <w:color w:val="000000"/>
          <w:sz w:val="18"/>
          <w:szCs w:val="18"/>
          <w:lang w:val="en-AU"/>
        </w:rPr>
        <w:t>A licence is required and firearms must be registered.</w:t>
      </w:r>
    </w:p>
    <w:p w:rsidR="00010449" w:rsidRPr="00B27877" w:rsidRDefault="00010449" w:rsidP="00010449">
      <w:pPr>
        <w:numPr>
          <w:ilvl w:val="0"/>
          <w:numId w:val="4"/>
        </w:numPr>
        <w:tabs>
          <w:tab w:val="left" w:pos="284"/>
        </w:tabs>
        <w:ind w:left="357" w:hanging="357"/>
        <w:jc w:val="both"/>
        <w:rPr>
          <w:rFonts w:asciiTheme="majorHAnsi" w:hAnsiTheme="majorHAnsi" w:cs="Arial"/>
          <w:snapToGrid w:val="0"/>
          <w:color w:val="000000"/>
          <w:sz w:val="18"/>
          <w:szCs w:val="18"/>
          <w:lang w:val="en-AU"/>
        </w:rPr>
      </w:pPr>
      <w:r w:rsidRPr="00B27877">
        <w:rPr>
          <w:rFonts w:asciiTheme="majorHAnsi" w:hAnsiTheme="majorHAnsi" w:cs="Arial"/>
          <w:snapToGrid w:val="0"/>
          <w:color w:val="000000"/>
          <w:sz w:val="18"/>
          <w:szCs w:val="18"/>
          <w:lang w:val="en-AU"/>
        </w:rPr>
        <w:t>It is prohibited to shoot on, from or across roads.</w:t>
      </w:r>
    </w:p>
    <w:p w:rsidR="00010449" w:rsidRPr="00B27877" w:rsidRDefault="00010449" w:rsidP="00010449">
      <w:pPr>
        <w:numPr>
          <w:ilvl w:val="0"/>
          <w:numId w:val="4"/>
        </w:numPr>
        <w:tabs>
          <w:tab w:val="left" w:pos="284"/>
        </w:tabs>
        <w:ind w:left="357" w:hanging="357"/>
        <w:jc w:val="both"/>
        <w:rPr>
          <w:rFonts w:asciiTheme="majorHAnsi" w:hAnsiTheme="majorHAnsi" w:cs="Arial"/>
          <w:snapToGrid w:val="0"/>
          <w:color w:val="000000"/>
          <w:sz w:val="18"/>
          <w:szCs w:val="18"/>
          <w:lang w:val="en-AU"/>
        </w:rPr>
      </w:pPr>
      <w:r w:rsidRPr="00B27877">
        <w:rPr>
          <w:rFonts w:asciiTheme="majorHAnsi" w:hAnsiTheme="majorHAnsi" w:cs="Arial"/>
          <w:snapToGrid w:val="0"/>
          <w:color w:val="000000"/>
          <w:sz w:val="18"/>
          <w:szCs w:val="18"/>
          <w:lang w:val="en-AU"/>
        </w:rPr>
        <w:t>Use of firearms in camping areas is prohibited.</w:t>
      </w:r>
    </w:p>
    <w:p w:rsidR="00010449" w:rsidRPr="00B27877" w:rsidRDefault="00010449" w:rsidP="00010449">
      <w:pPr>
        <w:tabs>
          <w:tab w:val="left" w:pos="284"/>
        </w:tabs>
        <w:spacing w:before="120"/>
        <w:jc w:val="both"/>
        <w:rPr>
          <w:rFonts w:asciiTheme="majorHAnsi" w:hAnsiTheme="majorHAnsi" w:cs="Arial"/>
          <w:snapToGrid w:val="0"/>
          <w:color w:val="000000"/>
          <w:sz w:val="18"/>
          <w:szCs w:val="18"/>
          <w:lang w:val="en-AU"/>
        </w:rPr>
      </w:pPr>
      <w:r w:rsidRPr="00B27877">
        <w:rPr>
          <w:rFonts w:asciiTheme="majorHAnsi" w:hAnsiTheme="majorHAnsi" w:cs="Arial"/>
          <w:snapToGrid w:val="0"/>
          <w:color w:val="000000"/>
          <w:sz w:val="18"/>
          <w:szCs w:val="18"/>
          <w:lang w:val="en-AU"/>
        </w:rPr>
        <w:t>All native birds and animals are protected by law. State forests are popular recreation areas. Take special care with firearms.</w:t>
      </w:r>
    </w:p>
    <w:p w:rsidR="00010449" w:rsidRDefault="00010449" w:rsidP="002B3CDA">
      <w:pPr>
        <w:pStyle w:val="Subtitle01"/>
      </w:pPr>
      <w:r>
        <w:t>Camping - Minimal impact</w:t>
      </w:r>
      <w:r w:rsidRPr="00DC2025">
        <w:t xml:space="preserve"> </w:t>
      </w:r>
    </w:p>
    <w:p w:rsidR="00010449" w:rsidRPr="00B27877" w:rsidRDefault="00010449" w:rsidP="00010449">
      <w:pPr>
        <w:jc w:val="both"/>
        <w:rPr>
          <w:rFonts w:ascii="Calibri" w:hAnsi="Calibri" w:cs="Arial"/>
          <w:snapToGrid w:val="0"/>
          <w:color w:val="000000"/>
          <w:sz w:val="18"/>
          <w:szCs w:val="18"/>
          <w:lang w:val="en-AU"/>
        </w:rPr>
      </w:pPr>
      <w:r w:rsidRPr="00B27877">
        <w:rPr>
          <w:rFonts w:ascii="Calibri" w:hAnsi="Calibri" w:cs="Arial"/>
          <w:snapToGrid w:val="0"/>
          <w:color w:val="000000"/>
          <w:sz w:val="18"/>
          <w:szCs w:val="18"/>
          <w:lang w:val="en-AU"/>
        </w:rPr>
        <w:t>To protect the delicate environments of the forest, we need to ‘tread lightly’ in the bush to minimise our impact on the natural environment.</w:t>
      </w:r>
    </w:p>
    <w:p w:rsidR="00010449" w:rsidRPr="00B27877" w:rsidRDefault="00010449" w:rsidP="00010449">
      <w:pPr>
        <w:numPr>
          <w:ilvl w:val="0"/>
          <w:numId w:val="3"/>
        </w:numPr>
        <w:tabs>
          <w:tab w:val="clear" w:pos="360"/>
        </w:tabs>
        <w:ind w:left="284" w:hanging="284"/>
        <w:jc w:val="both"/>
        <w:rPr>
          <w:rFonts w:ascii="Calibri" w:hAnsi="Calibri" w:cs="Arial"/>
          <w:snapToGrid w:val="0"/>
          <w:color w:val="000000"/>
          <w:sz w:val="18"/>
          <w:szCs w:val="18"/>
          <w:lang w:val="en-AU"/>
        </w:rPr>
      </w:pPr>
      <w:r w:rsidRPr="00B27877">
        <w:rPr>
          <w:rFonts w:ascii="Calibri" w:hAnsi="Calibri" w:cs="Arial"/>
          <w:snapToGrid w:val="0"/>
          <w:color w:val="000000"/>
          <w:sz w:val="18"/>
          <w:szCs w:val="18"/>
          <w:lang w:val="en-AU"/>
        </w:rPr>
        <w:t>Be careful of camping under trees.  Trees can drop their limbs at any time (particularly during high winds).</w:t>
      </w:r>
    </w:p>
    <w:p w:rsidR="00010449" w:rsidRPr="00B27877" w:rsidRDefault="00010449" w:rsidP="00010449">
      <w:pPr>
        <w:numPr>
          <w:ilvl w:val="0"/>
          <w:numId w:val="3"/>
        </w:numPr>
        <w:tabs>
          <w:tab w:val="clear" w:pos="360"/>
        </w:tabs>
        <w:ind w:left="284" w:hanging="284"/>
        <w:jc w:val="both"/>
        <w:rPr>
          <w:rFonts w:ascii="Calibri" w:hAnsi="Calibri" w:cs="Arial"/>
          <w:snapToGrid w:val="0"/>
          <w:color w:val="000000"/>
          <w:sz w:val="18"/>
          <w:szCs w:val="18"/>
          <w:lang w:val="en-AU"/>
        </w:rPr>
      </w:pPr>
      <w:r w:rsidRPr="00B27877">
        <w:rPr>
          <w:rFonts w:ascii="Calibri" w:hAnsi="Calibri" w:cs="Arial"/>
          <w:snapToGrid w:val="0"/>
          <w:color w:val="000000"/>
          <w:sz w:val="18"/>
          <w:szCs w:val="18"/>
          <w:lang w:val="en-AU"/>
        </w:rPr>
        <w:t xml:space="preserve">Do not dig trenches around tents.  With modern tents, this is unnecessary, particularly if you choose a well-drained or raised site. </w:t>
      </w:r>
    </w:p>
    <w:p w:rsidR="00010449" w:rsidRPr="00B27877" w:rsidRDefault="00010449" w:rsidP="00010449">
      <w:pPr>
        <w:numPr>
          <w:ilvl w:val="0"/>
          <w:numId w:val="3"/>
        </w:numPr>
        <w:tabs>
          <w:tab w:val="clear" w:pos="360"/>
        </w:tabs>
        <w:ind w:left="284" w:hanging="284"/>
        <w:jc w:val="both"/>
        <w:rPr>
          <w:rFonts w:ascii="Calibri" w:hAnsi="Calibri" w:cs="Arial"/>
          <w:snapToGrid w:val="0"/>
          <w:color w:val="000000"/>
          <w:sz w:val="18"/>
          <w:szCs w:val="18"/>
          <w:lang w:val="en-AU"/>
        </w:rPr>
      </w:pPr>
      <w:r w:rsidRPr="00B27877">
        <w:rPr>
          <w:rFonts w:ascii="Calibri" w:hAnsi="Calibri" w:cs="Arial"/>
          <w:snapToGrid w:val="0"/>
          <w:color w:val="000000"/>
          <w:sz w:val="18"/>
          <w:szCs w:val="18"/>
          <w:lang w:val="en-AU"/>
        </w:rPr>
        <w:t>Protect water quality – wash up at least 50 metres away from the river and avoid using soap (use gritty sand and a scourer instead).</w:t>
      </w:r>
    </w:p>
    <w:p w:rsidR="00010449" w:rsidRDefault="00010449" w:rsidP="00010449">
      <w:pPr>
        <w:numPr>
          <w:ilvl w:val="0"/>
          <w:numId w:val="3"/>
        </w:numPr>
        <w:tabs>
          <w:tab w:val="clear" w:pos="360"/>
        </w:tabs>
        <w:ind w:left="284" w:hanging="284"/>
        <w:jc w:val="both"/>
        <w:rPr>
          <w:rFonts w:ascii="Calibri" w:hAnsi="Calibri" w:cs="Arial"/>
          <w:snapToGrid w:val="0"/>
          <w:color w:val="000000"/>
          <w:sz w:val="18"/>
          <w:szCs w:val="18"/>
          <w:lang w:val="en-AU"/>
        </w:rPr>
      </w:pPr>
      <w:r w:rsidRPr="00B27877">
        <w:rPr>
          <w:rFonts w:ascii="Calibri" w:hAnsi="Calibri" w:cs="Arial"/>
          <w:snapToGrid w:val="0"/>
          <w:color w:val="000000"/>
          <w:sz w:val="18"/>
          <w:szCs w:val="18"/>
          <w:lang w:val="en-AU"/>
        </w:rPr>
        <w:t>Leave campsites tidy – Take your rubbish home.</w:t>
      </w:r>
    </w:p>
    <w:p w:rsidR="00DC4CF0" w:rsidRDefault="00DC4CF0" w:rsidP="002B3CDA">
      <w:pPr>
        <w:pStyle w:val="Subtitle01"/>
        <w:rPr>
          <w:snapToGrid w:val="0"/>
          <w:sz w:val="20"/>
        </w:rPr>
      </w:pPr>
      <w:r>
        <w:t>Prospecting</w:t>
      </w:r>
    </w:p>
    <w:p w:rsidR="00DC4CF0" w:rsidRPr="00B27877" w:rsidRDefault="00DC4CF0" w:rsidP="00DC4CF0">
      <w:pPr>
        <w:numPr>
          <w:ilvl w:val="0"/>
          <w:numId w:val="3"/>
        </w:numPr>
        <w:tabs>
          <w:tab w:val="clear" w:pos="360"/>
        </w:tabs>
        <w:ind w:left="284" w:hanging="284"/>
        <w:jc w:val="both"/>
        <w:rPr>
          <w:rFonts w:ascii="Calibri" w:hAnsi="Calibri" w:cs="Arial"/>
          <w:snapToGrid w:val="0"/>
          <w:color w:val="000000"/>
          <w:sz w:val="18"/>
          <w:szCs w:val="18"/>
          <w:lang w:val="en-AU"/>
        </w:rPr>
      </w:pPr>
      <w:r>
        <w:rPr>
          <w:rFonts w:ascii="Calibri" w:hAnsi="Calibri"/>
          <w:snapToGrid w:val="0"/>
          <w:sz w:val="18"/>
          <w:szCs w:val="18"/>
        </w:rPr>
        <w:t>T</w:t>
      </w:r>
      <w:r w:rsidRPr="00C8748E">
        <w:rPr>
          <w:rFonts w:ascii="Calibri" w:hAnsi="Calibri"/>
          <w:snapToGrid w:val="0"/>
          <w:sz w:val="18"/>
          <w:szCs w:val="18"/>
        </w:rPr>
        <w:t xml:space="preserve">ry your luck fossicking or prospecting with a current Miner's Right. You can purchase a Miner’s Right online from the Department of Environment, Land, Water and Planning website at </w:t>
      </w:r>
      <w:hyperlink r:id="rId8" w:history="1">
        <w:r w:rsidRPr="00C8748E">
          <w:rPr>
            <w:rFonts w:ascii="Calibri" w:hAnsi="Calibri"/>
            <w:snapToGrid w:val="0"/>
            <w:color w:val="0000CC"/>
            <w:sz w:val="18"/>
            <w:szCs w:val="18"/>
            <w:u w:val="single"/>
          </w:rPr>
          <w:t>www.delwp.vic.gov.au</w:t>
        </w:r>
      </w:hyperlink>
      <w:r>
        <w:rPr>
          <w:rFonts w:ascii="Calibri" w:hAnsi="Calibri"/>
          <w:snapToGrid w:val="0"/>
          <w:sz w:val="18"/>
          <w:szCs w:val="18"/>
        </w:rPr>
        <w:t>.</w:t>
      </w:r>
      <w:r w:rsidRPr="00C8748E">
        <w:rPr>
          <w:rFonts w:ascii="Calibri" w:hAnsi="Calibri"/>
          <w:snapToGrid w:val="0"/>
          <w:sz w:val="18"/>
          <w:szCs w:val="18"/>
        </w:rPr>
        <w:t xml:space="preserve"> Remember to re-fill any holes you dig</w:t>
      </w:r>
    </w:p>
    <w:p w:rsidR="002B3CDA" w:rsidRPr="00F04C1D" w:rsidRDefault="002B3CDA" w:rsidP="002B3CDA">
      <w:pPr>
        <w:pStyle w:val="Subtitle01"/>
      </w:pPr>
      <w:r w:rsidRPr="00F04C1D">
        <w:t xml:space="preserve">Seasonal road closures </w:t>
      </w:r>
    </w:p>
    <w:p w:rsidR="003C694A" w:rsidRPr="003C694A" w:rsidRDefault="002B3CDA" w:rsidP="007978D6">
      <w:pPr>
        <w:pStyle w:val="BodyTextMAIN10pt3ptbefore"/>
        <w:spacing w:before="0"/>
        <w:jc w:val="both"/>
        <w:rPr>
          <w:rStyle w:val="BodyTextMain10ptChar"/>
          <w:rFonts w:asciiTheme="majorHAnsi" w:hAnsiTheme="majorHAnsi" w:cs="Arial"/>
          <w:sz w:val="19"/>
          <w:szCs w:val="19"/>
        </w:rPr>
      </w:pPr>
      <w:r w:rsidRPr="00B27877">
        <w:rPr>
          <w:rStyle w:val="BodyTextMain10ptChar"/>
          <w:rFonts w:ascii="Calibri" w:hAnsi="Calibri" w:cs="Arial"/>
          <w:sz w:val="18"/>
          <w:szCs w:val="18"/>
        </w:rPr>
        <w:t xml:space="preserve">Some roads within the forest are seasonally closed each year </w:t>
      </w:r>
      <w:r w:rsidR="003C694A">
        <w:rPr>
          <w:rStyle w:val="BodyTextMain10ptChar"/>
          <w:rFonts w:ascii="Calibri" w:hAnsi="Calibri" w:cs="Arial"/>
          <w:sz w:val="18"/>
          <w:szCs w:val="18"/>
        </w:rPr>
        <w:t xml:space="preserve">during environmental flooding. Throughout the watering the forest will remain open to visitors to use the forest, however some access tracks to recreational areas may be closed. </w:t>
      </w:r>
    </w:p>
    <w:p w:rsidR="00504A1A" w:rsidRPr="00504A1A" w:rsidRDefault="007978D6" w:rsidP="00504A1A">
      <w:pPr>
        <w:pStyle w:val="Subtitle01"/>
        <w:rPr>
          <w:rStyle w:val="BodyTextMain10ptChar"/>
          <w:rFonts w:eastAsia="Times New Roman" w:cs="Arial"/>
          <w:b w:val="0"/>
          <w:bCs w:val="0"/>
          <w:sz w:val="18"/>
          <w:szCs w:val="18"/>
        </w:rPr>
      </w:pPr>
      <w:r w:rsidRPr="007978D6">
        <w:rPr>
          <w:rStyle w:val="BodyTextMain10ptChar"/>
          <w:rFonts w:eastAsia="Times New Roman" w:cs="Arial"/>
          <w:b w:val="0"/>
          <w:bCs w:val="0"/>
          <w:sz w:val="18"/>
          <w:szCs w:val="18"/>
        </w:rPr>
        <w:t>For the latest information regarding the delivery of environmental water visit </w:t>
      </w:r>
      <w:hyperlink r:id="rId9" w:tgtFrame="_new" w:history="1">
        <w:r w:rsidRPr="007978D6">
          <w:rPr>
            <w:rStyle w:val="BodyTextMain10ptChar"/>
            <w:rFonts w:eastAsia="Times New Roman" w:cs="Arial"/>
            <w:b w:val="0"/>
            <w:bCs w:val="0"/>
            <w:sz w:val="18"/>
            <w:szCs w:val="18"/>
          </w:rPr>
          <w:t>North Central CMA's website;</w:t>
        </w:r>
      </w:hyperlink>
      <w:r w:rsidRPr="007978D6">
        <w:rPr>
          <w:rStyle w:val="BodyTextMain10ptChar"/>
          <w:rFonts w:eastAsia="Times New Roman" w:cs="Arial"/>
          <w:b w:val="0"/>
          <w:bCs w:val="0"/>
          <w:sz w:val="18"/>
          <w:szCs w:val="18"/>
        </w:rPr>
        <w:t> for tourist information, including recreational opportunities, visit Gannawarra Shire's Gateway to Gannawarra Visitor Information Centre in Cohuna or call (03) 5456 2047; for information regarding forest access and track closures, see the Department of Environment, Land, Water and Planning's </w:t>
      </w:r>
      <w:hyperlink r:id="rId10" w:tgtFrame="_new" w:history="1">
        <w:r w:rsidRPr="007978D6">
          <w:rPr>
            <w:rStyle w:val="BodyTextMain10ptChar"/>
            <w:rFonts w:eastAsia="Times New Roman" w:cs="Arial"/>
            <w:b w:val="0"/>
            <w:bCs w:val="0"/>
            <w:sz w:val="18"/>
            <w:szCs w:val="18"/>
          </w:rPr>
          <w:t>Public Access Map</w:t>
        </w:r>
      </w:hyperlink>
      <w:r>
        <w:rPr>
          <w:rStyle w:val="BodyTextMain10ptChar"/>
          <w:rFonts w:eastAsia="Times New Roman" w:cs="Arial"/>
          <w:b w:val="0"/>
          <w:sz w:val="18"/>
          <w:szCs w:val="18"/>
        </w:rPr>
        <w:t>.</w:t>
      </w:r>
    </w:p>
    <w:p w:rsidR="00504A1A" w:rsidRPr="007978D6" w:rsidRDefault="00504A1A" w:rsidP="00504A1A">
      <w:pPr>
        <w:pStyle w:val="Subtitle01"/>
        <w:rPr>
          <w:rStyle w:val="BodyTextMain10ptChar"/>
          <w:rFonts w:eastAsia="Times New Roman" w:cs="Arial"/>
          <w:b w:val="0"/>
          <w:bCs w:val="0"/>
          <w:sz w:val="18"/>
          <w:szCs w:val="18"/>
        </w:rPr>
      </w:pPr>
    </w:p>
    <w:p w:rsidR="00504A1A" w:rsidRPr="00CC61B9" w:rsidRDefault="00504A1A" w:rsidP="00504A1A">
      <w:pPr>
        <w:pStyle w:val="Subtitle01"/>
        <w:rPr>
          <w:b w:val="0"/>
        </w:rPr>
      </w:pPr>
      <w:r w:rsidRPr="00CC61B9">
        <w:t xml:space="preserve">More To Explore App </w:t>
      </w:r>
    </w:p>
    <w:p w:rsidR="00504A1A" w:rsidRPr="004819AD" w:rsidRDefault="00504A1A" w:rsidP="00504A1A">
      <w:pPr>
        <w:pStyle w:val="BodyTextMAIN10pt3ptbefore"/>
        <w:spacing w:before="0"/>
        <w:jc w:val="both"/>
        <w:rPr>
          <w:rFonts w:asciiTheme="majorHAnsi" w:hAnsiTheme="majorHAnsi" w:cs="Arial"/>
          <w:snapToGrid w:val="0"/>
          <w:color w:val="000000"/>
          <w:sz w:val="18"/>
          <w:szCs w:val="18"/>
          <w:lang w:val="en-AU" w:eastAsia="en-US"/>
        </w:rPr>
      </w:pPr>
      <w:bookmarkStart w:id="1" w:name="_GoBack"/>
      <w:bookmarkEnd w:id="1"/>
      <w:r w:rsidRPr="004819AD">
        <w:rPr>
          <w:rStyle w:val="BodyTextMain10ptChar"/>
          <w:rFonts w:asciiTheme="majorHAnsi" w:hAnsiTheme="majorHAnsi" w:cs="Arial"/>
          <w:sz w:val="18"/>
          <w:szCs w:val="18"/>
        </w:rPr>
        <w:t>Download the More To Explore App for comprehensive information and interactive maps on what to see and do in Victoria’s three million hectares of State forest.</w:t>
      </w:r>
      <w:r w:rsidRPr="004819AD">
        <w:rPr>
          <w:rFonts w:asciiTheme="majorHAnsi" w:hAnsiTheme="majorHAnsi"/>
          <w:sz w:val="18"/>
          <w:szCs w:val="18"/>
        </w:rPr>
        <w:t xml:space="preserve"> </w:t>
      </w:r>
      <w:hyperlink r:id="rId11" w:history="1">
        <w:r w:rsidRPr="00864BF2">
          <w:rPr>
            <w:rStyle w:val="Hyperlink"/>
            <w:rFonts w:asciiTheme="majorHAnsi" w:hAnsiTheme="majorHAnsi"/>
            <w:sz w:val="18"/>
          </w:rPr>
          <w:t>http://www.ffm.vic.gov.au/more-to-explore</w:t>
        </w:r>
      </w:hyperlink>
      <w:r>
        <w:rPr>
          <w:rFonts w:asciiTheme="majorHAnsi" w:hAnsiTheme="majorHAnsi"/>
          <w:sz w:val="18"/>
          <w:szCs w:val="18"/>
        </w:rPr>
        <w:t xml:space="preserve"> </w:t>
      </w:r>
    </w:p>
    <w:p w:rsidR="00EE43A5" w:rsidRDefault="00EE43A5" w:rsidP="00EE43A5">
      <w:pPr>
        <w:pStyle w:val="Subtitle01"/>
      </w:pPr>
    </w:p>
    <w:p w:rsidR="00336637" w:rsidRDefault="00EE43A5" w:rsidP="002B3CDA">
      <w:pPr>
        <w:pStyle w:val="Subtitle01"/>
      </w:pPr>
      <w:r>
        <w:t>Acknowledgements</w:t>
      </w:r>
    </w:p>
    <w:p w:rsidR="00EE43A5" w:rsidRPr="00EE43A5" w:rsidRDefault="00EE43A5" w:rsidP="00EE43A5">
      <w:pPr>
        <w:numPr>
          <w:ilvl w:val="0"/>
          <w:numId w:val="13"/>
        </w:numPr>
        <w:tabs>
          <w:tab w:val="clear" w:pos="720"/>
          <w:tab w:val="num" w:pos="284"/>
        </w:tabs>
        <w:spacing w:after="80"/>
        <w:ind w:left="284" w:hanging="284"/>
        <w:rPr>
          <w:rFonts w:ascii="Calibri" w:hAnsi="Calibri" w:cs="Arial"/>
          <w:bCs/>
          <w:sz w:val="18"/>
          <w:szCs w:val="18"/>
        </w:rPr>
      </w:pPr>
      <w:r w:rsidRPr="00EE43A5">
        <w:rPr>
          <w:rFonts w:ascii="Calibri" w:hAnsi="Calibri" w:cs="Arial"/>
          <w:bCs/>
          <w:sz w:val="18"/>
          <w:szCs w:val="18"/>
        </w:rPr>
        <w:t>[</w:t>
      </w:r>
      <w:r w:rsidRPr="00EE43A5">
        <w:rPr>
          <w:rFonts w:ascii="Calibri" w:hAnsi="Calibri" w:cs="Arial"/>
          <w:sz w:val="18"/>
          <w:szCs w:val="18"/>
        </w:rPr>
        <w:t>Gunbower Island</w:t>
      </w:r>
      <w:r w:rsidRPr="00EE43A5">
        <w:rPr>
          <w:rFonts w:ascii="Calibri" w:hAnsi="Calibri" w:cs="Arial"/>
          <w:bCs/>
          <w:sz w:val="18"/>
          <w:szCs w:val="18"/>
        </w:rPr>
        <w:t>] (</w:t>
      </w:r>
      <w:r w:rsidRPr="00EE43A5">
        <w:rPr>
          <w:rFonts w:ascii="Calibri" w:hAnsi="Calibri" w:cs="Arial"/>
          <w:sz w:val="18"/>
          <w:szCs w:val="18"/>
        </w:rPr>
        <w:t>DELWP, Groch</w:t>
      </w:r>
      <w:r w:rsidRPr="00EE43A5">
        <w:rPr>
          <w:rFonts w:ascii="Calibri" w:hAnsi="Calibri" w:cs="Arial"/>
          <w:bCs/>
          <w:sz w:val="18"/>
          <w:szCs w:val="18"/>
        </w:rPr>
        <w:t>)</w:t>
      </w:r>
    </w:p>
    <w:p w:rsidR="00EE43A5" w:rsidRPr="00EE43A5" w:rsidRDefault="00EE43A5" w:rsidP="00EE43A5">
      <w:pPr>
        <w:numPr>
          <w:ilvl w:val="0"/>
          <w:numId w:val="13"/>
        </w:numPr>
        <w:tabs>
          <w:tab w:val="clear" w:pos="720"/>
          <w:tab w:val="num" w:pos="284"/>
        </w:tabs>
        <w:spacing w:after="80"/>
        <w:ind w:left="284" w:hanging="284"/>
        <w:rPr>
          <w:rFonts w:ascii="Calibri" w:hAnsi="Calibri" w:cs="Arial"/>
          <w:bCs/>
          <w:sz w:val="18"/>
          <w:szCs w:val="18"/>
        </w:rPr>
      </w:pPr>
      <w:r w:rsidRPr="00EE43A5">
        <w:rPr>
          <w:rFonts w:ascii="Calibri" w:hAnsi="Calibri" w:cs="Arial"/>
          <w:bCs/>
          <w:sz w:val="18"/>
          <w:szCs w:val="18"/>
        </w:rPr>
        <w:t>[</w:t>
      </w:r>
      <w:r w:rsidRPr="00EE43A5">
        <w:rPr>
          <w:rFonts w:ascii="Calibri" w:hAnsi="Calibri" w:cs="Arial"/>
          <w:sz w:val="18"/>
          <w:szCs w:val="18"/>
        </w:rPr>
        <w:t>Intermediate Egret</w:t>
      </w:r>
      <w:r w:rsidRPr="00EE43A5">
        <w:rPr>
          <w:rFonts w:ascii="Calibri" w:hAnsi="Calibri" w:cs="Arial"/>
          <w:bCs/>
          <w:sz w:val="18"/>
          <w:szCs w:val="18"/>
        </w:rPr>
        <w:t>] (NCCMA)</w:t>
      </w:r>
    </w:p>
    <w:p w:rsidR="00EE43A5" w:rsidRPr="00EE43A5" w:rsidRDefault="00EE43A5" w:rsidP="00EE43A5">
      <w:pPr>
        <w:numPr>
          <w:ilvl w:val="0"/>
          <w:numId w:val="13"/>
        </w:numPr>
        <w:tabs>
          <w:tab w:val="clear" w:pos="720"/>
          <w:tab w:val="num" w:pos="284"/>
        </w:tabs>
        <w:spacing w:after="80"/>
        <w:ind w:left="284" w:hanging="284"/>
        <w:rPr>
          <w:rFonts w:ascii="Calibri" w:hAnsi="Calibri" w:cs="Arial"/>
          <w:bCs/>
          <w:sz w:val="18"/>
          <w:szCs w:val="18"/>
        </w:rPr>
      </w:pPr>
      <w:r w:rsidRPr="00EE43A5">
        <w:rPr>
          <w:rFonts w:ascii="Calibri" w:hAnsi="Calibri" w:cs="Arial"/>
          <w:bCs/>
          <w:sz w:val="18"/>
          <w:szCs w:val="18"/>
        </w:rPr>
        <w:t>[</w:t>
      </w:r>
      <w:r w:rsidRPr="00EE43A5">
        <w:rPr>
          <w:rFonts w:ascii="Calibri" w:hAnsi="Calibri" w:cs="Arial"/>
          <w:sz w:val="18"/>
          <w:szCs w:val="18"/>
        </w:rPr>
        <w:t>Koondrook Forest Walk</w:t>
      </w:r>
      <w:r w:rsidRPr="00EE43A5">
        <w:rPr>
          <w:rFonts w:ascii="Calibri" w:hAnsi="Calibri" w:cs="Arial"/>
          <w:bCs/>
          <w:sz w:val="18"/>
          <w:szCs w:val="18"/>
        </w:rPr>
        <w:t>] (</w:t>
      </w:r>
      <w:r w:rsidRPr="00EE43A5">
        <w:rPr>
          <w:rFonts w:ascii="Calibri" w:hAnsi="Calibri" w:cs="Arial"/>
          <w:sz w:val="18"/>
          <w:szCs w:val="18"/>
        </w:rPr>
        <w:t>DELWP, Groch</w:t>
      </w:r>
      <w:r w:rsidRPr="00EE43A5">
        <w:rPr>
          <w:rFonts w:ascii="Calibri" w:hAnsi="Calibri" w:cs="Arial"/>
          <w:bCs/>
          <w:sz w:val="18"/>
          <w:szCs w:val="18"/>
        </w:rPr>
        <w:t>)</w:t>
      </w:r>
    </w:p>
    <w:p w:rsidR="00EE43A5" w:rsidRPr="00EE43A5" w:rsidRDefault="00EE43A5" w:rsidP="00EE43A5">
      <w:pPr>
        <w:numPr>
          <w:ilvl w:val="0"/>
          <w:numId w:val="13"/>
        </w:numPr>
        <w:tabs>
          <w:tab w:val="clear" w:pos="720"/>
          <w:tab w:val="num" w:pos="284"/>
        </w:tabs>
        <w:spacing w:after="80"/>
        <w:ind w:left="284" w:hanging="284"/>
        <w:rPr>
          <w:rFonts w:ascii="Calibri" w:hAnsi="Calibri" w:cs="Arial"/>
          <w:bCs/>
          <w:sz w:val="18"/>
          <w:szCs w:val="18"/>
        </w:rPr>
      </w:pPr>
      <w:r w:rsidRPr="00EE43A5">
        <w:rPr>
          <w:rFonts w:ascii="Calibri" w:hAnsi="Calibri" w:cs="Arial"/>
          <w:bCs/>
          <w:sz w:val="18"/>
          <w:szCs w:val="18"/>
        </w:rPr>
        <w:t>[</w:t>
      </w:r>
      <w:r w:rsidRPr="00EE43A5">
        <w:rPr>
          <w:rFonts w:ascii="Calibri" w:hAnsi="Calibri" w:cs="Arial"/>
          <w:sz w:val="18"/>
          <w:szCs w:val="18"/>
        </w:rPr>
        <w:t>Flooded Redgum Forest</w:t>
      </w:r>
      <w:r w:rsidRPr="00EE43A5">
        <w:rPr>
          <w:rFonts w:ascii="Calibri" w:hAnsi="Calibri" w:cs="Arial"/>
          <w:bCs/>
          <w:sz w:val="18"/>
          <w:szCs w:val="18"/>
        </w:rPr>
        <w:t>] (NCCMA)</w:t>
      </w:r>
    </w:p>
    <w:p w:rsidR="00EE43A5" w:rsidRPr="00EE43A5" w:rsidRDefault="00EE43A5" w:rsidP="00EE43A5">
      <w:pPr>
        <w:numPr>
          <w:ilvl w:val="0"/>
          <w:numId w:val="13"/>
        </w:numPr>
        <w:tabs>
          <w:tab w:val="clear" w:pos="720"/>
          <w:tab w:val="num" w:pos="284"/>
        </w:tabs>
        <w:spacing w:after="80"/>
        <w:ind w:left="284" w:hanging="284"/>
        <w:rPr>
          <w:rFonts w:ascii="Calibri" w:hAnsi="Calibri" w:cs="Arial"/>
          <w:bCs/>
          <w:sz w:val="18"/>
          <w:szCs w:val="18"/>
        </w:rPr>
      </w:pPr>
      <w:r w:rsidRPr="00EE43A5">
        <w:rPr>
          <w:rFonts w:ascii="Calibri" w:hAnsi="Calibri" w:cs="Arial"/>
          <w:bCs/>
          <w:sz w:val="18"/>
          <w:szCs w:val="18"/>
        </w:rPr>
        <w:t>[</w:t>
      </w:r>
      <w:r w:rsidRPr="00EE43A5">
        <w:rPr>
          <w:rFonts w:ascii="Calibri" w:hAnsi="Calibri" w:cs="Arial"/>
          <w:sz w:val="18"/>
          <w:szCs w:val="18"/>
        </w:rPr>
        <w:t>Scar Tree</w:t>
      </w:r>
      <w:r w:rsidRPr="00EE43A5">
        <w:rPr>
          <w:rFonts w:ascii="Calibri" w:hAnsi="Calibri" w:cs="Arial"/>
          <w:bCs/>
          <w:sz w:val="18"/>
          <w:szCs w:val="18"/>
        </w:rPr>
        <w:t>] (</w:t>
      </w:r>
      <w:r w:rsidRPr="00EE43A5">
        <w:rPr>
          <w:rFonts w:ascii="Calibri" w:hAnsi="Calibri" w:cs="Arial"/>
          <w:sz w:val="18"/>
          <w:szCs w:val="18"/>
        </w:rPr>
        <w:t>DELWP, Groch</w:t>
      </w:r>
      <w:r w:rsidRPr="00EE43A5">
        <w:rPr>
          <w:rFonts w:ascii="Calibri" w:hAnsi="Calibri" w:cs="Arial"/>
          <w:bCs/>
          <w:sz w:val="18"/>
          <w:szCs w:val="18"/>
        </w:rPr>
        <w:t>)</w:t>
      </w:r>
    </w:p>
    <w:p w:rsidR="00EE43A5" w:rsidRPr="00EE43A5" w:rsidRDefault="00EE43A5" w:rsidP="00EE43A5">
      <w:pPr>
        <w:numPr>
          <w:ilvl w:val="0"/>
          <w:numId w:val="13"/>
        </w:numPr>
        <w:tabs>
          <w:tab w:val="clear" w:pos="720"/>
          <w:tab w:val="num" w:pos="284"/>
        </w:tabs>
        <w:spacing w:after="80"/>
        <w:ind w:left="284" w:hanging="284"/>
        <w:rPr>
          <w:rFonts w:ascii="Calibri" w:hAnsi="Calibri" w:cs="Arial"/>
          <w:bCs/>
          <w:sz w:val="18"/>
          <w:szCs w:val="18"/>
        </w:rPr>
      </w:pPr>
      <w:r w:rsidRPr="00EE43A5">
        <w:rPr>
          <w:rFonts w:ascii="Calibri" w:hAnsi="Calibri" w:cs="Arial"/>
          <w:bCs/>
          <w:sz w:val="18"/>
          <w:szCs w:val="18"/>
        </w:rPr>
        <w:t>[Pacific Black Duck, Grey Teal] (NCCMA)</w:t>
      </w:r>
    </w:p>
    <w:p w:rsidR="00EE43A5" w:rsidRPr="00DC4CF0" w:rsidRDefault="00EE43A5" w:rsidP="002B3CDA">
      <w:pPr>
        <w:pStyle w:val="Subtitle01"/>
      </w:pPr>
    </w:p>
    <w:p w:rsidR="00687504" w:rsidRPr="00F04C1D" w:rsidRDefault="00687504" w:rsidP="00687504">
      <w:pPr>
        <w:pStyle w:val="Subtitle01"/>
      </w:pPr>
      <w:r w:rsidRPr="00F04C1D">
        <w:t xml:space="preserve">For more information </w:t>
      </w:r>
    </w:p>
    <w:p w:rsidR="00687504" w:rsidRPr="00C8748E" w:rsidRDefault="00687504" w:rsidP="00687504">
      <w:pPr>
        <w:pStyle w:val="Subtitle01"/>
        <w:rPr>
          <w:sz w:val="18"/>
          <w:szCs w:val="18"/>
        </w:rPr>
      </w:pPr>
      <w:r w:rsidRPr="00C8748E">
        <w:rPr>
          <w:sz w:val="18"/>
          <w:szCs w:val="18"/>
        </w:rPr>
        <w:t xml:space="preserve">The Department of Environment, Land, Water &amp; Planning (DELWP) is responsible for managing Victoria's State Forest. For further information contact DELWP's Customer Service Centre </w:t>
      </w:r>
      <w:r w:rsidRPr="00C8748E">
        <w:rPr>
          <w:sz w:val="18"/>
          <w:szCs w:val="18"/>
        </w:rPr>
        <w:sym w:font="Wingdings" w:char="F028"/>
      </w:r>
      <w:r w:rsidRPr="00C8748E">
        <w:rPr>
          <w:sz w:val="18"/>
          <w:szCs w:val="18"/>
        </w:rPr>
        <w:t xml:space="preserve"> 136 186 (TTY: 1800 555 667) or visit DELWP’s website at </w:t>
      </w:r>
    </w:p>
    <w:p w:rsidR="00687504" w:rsidRPr="000F526E" w:rsidRDefault="001622C1" w:rsidP="00687504">
      <w:pPr>
        <w:pStyle w:val="Subtitle01"/>
      </w:pPr>
      <w:hyperlink r:id="rId12" w:history="1">
        <w:r w:rsidR="00687504" w:rsidRPr="000F526E">
          <w:rPr>
            <w:rStyle w:val="Hyperlink"/>
            <w:rFonts w:cs="Arial"/>
            <w:b w:val="0"/>
            <w:sz w:val="18"/>
          </w:rPr>
          <w:t>http://www.delwp.vic.gov.au</w:t>
        </w:r>
      </w:hyperlink>
      <w:r w:rsidR="00687504" w:rsidRPr="000F526E">
        <w:rPr>
          <w:rStyle w:val="Hyperlink"/>
          <w:rFonts w:cs="Arial"/>
          <w:b w:val="0"/>
          <w:color w:val="auto"/>
          <w:sz w:val="18"/>
        </w:rPr>
        <w:t xml:space="preserve"> </w:t>
      </w:r>
      <w:r w:rsidR="00687504" w:rsidRPr="000F526E">
        <w:t xml:space="preserve"> </w:t>
      </w:r>
    </w:p>
    <w:p w:rsidR="00010449" w:rsidRPr="007C334A" w:rsidRDefault="00010449" w:rsidP="00010449">
      <w:pPr>
        <w:pStyle w:val="Disclaimer"/>
      </w:pPr>
      <w:r w:rsidRPr="007C334A">
        <w:t xml:space="preserve">© The State of Victoria Department of Environment, Land, Water and Planning 2015. This work is licensed under a Creative Commons Attribution 4.0 International licence. To view a copy of this licence, visit </w:t>
      </w:r>
      <w:r w:rsidRPr="007C334A">
        <w:lastRenderedPageBreak/>
        <w:t xml:space="preserve">http://creativecommons.org/licenses/by/4.0/ </w:t>
      </w:r>
    </w:p>
    <w:p w:rsidR="007C334A" w:rsidRPr="007C334A" w:rsidRDefault="00010449" w:rsidP="000A325F">
      <w:pPr>
        <w:pStyle w:val="Disclaimer"/>
      </w:pPr>
      <w:r w:rsidRPr="007C334A">
        <w:t>This publication may be of assistance to you but the State of Victoria and its officers do not guarantee that the publication is without flaw of any kind or is wholly appropriate for your particular purposes and therefore disclaims all liability for any error, loss or other consequence which may arise from you relying on any information in this publication.</w:t>
      </w:r>
    </w:p>
    <w:sectPr w:rsidR="007C334A" w:rsidRPr="007C334A" w:rsidSect="00D86581">
      <w:type w:val="continuous"/>
      <w:pgSz w:w="11900" w:h="16840"/>
      <w:pgMar w:top="907" w:right="794" w:bottom="907" w:left="568" w:header="0" w:footer="709" w:gutter="284"/>
      <w:cols w:num="2" w:space="284"/>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748C" w:rsidRDefault="006A748C" w:rsidP="00FB5983">
      <w:r>
        <w:separator/>
      </w:r>
    </w:p>
  </w:endnote>
  <w:endnote w:type="continuationSeparator" w:id="0">
    <w:p w:rsidR="006A748C" w:rsidRDefault="006A748C" w:rsidP="00FB59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libri-Bold">
    <w:altName w:val="Times New Roman"/>
    <w:panose1 w:val="00000000000000000000"/>
    <w:charset w:val="00"/>
    <w:family w:val="roman"/>
    <w:notTrueType/>
    <w:pitch w:val="default"/>
  </w:font>
  <w:font w:name="Lucida Grande">
    <w:altName w:val="Arial"/>
    <w:charset w:val="00"/>
    <w:family w:val="auto"/>
    <w:pitch w:val="variable"/>
    <w:sig w:usb0="E1000AEF" w:usb1="5000A1FF" w:usb2="00000000" w:usb3="00000000" w:csb0="000001BF" w:csb1="00000000"/>
  </w:font>
  <w:font w:name="DINOT">
    <w:charset w:val="00"/>
    <w:family w:val="auto"/>
    <w:pitch w:val="variable"/>
    <w:sig w:usb0="800000AF" w:usb1="4000207B"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748C" w:rsidRDefault="006A748C" w:rsidP="00FB5983">
      <w:r>
        <w:separator/>
      </w:r>
    </w:p>
  </w:footnote>
  <w:footnote w:type="continuationSeparator" w:id="0">
    <w:p w:rsidR="006A748C" w:rsidRDefault="006A748C" w:rsidP="00FB59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81878"/>
    <w:multiLevelType w:val="singleLevel"/>
    <w:tmpl w:val="048E1C3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F54007C"/>
    <w:multiLevelType w:val="hybridMultilevel"/>
    <w:tmpl w:val="7A94DCCE"/>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56F426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B551CAA"/>
    <w:multiLevelType w:val="singleLevel"/>
    <w:tmpl w:val="048E1C3C"/>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51DC242E"/>
    <w:multiLevelType w:val="hybridMultilevel"/>
    <w:tmpl w:val="B0A4F084"/>
    <w:lvl w:ilvl="0" w:tplc="89668AE0">
      <w:start w:val="1"/>
      <w:numFmt w:val="decimal"/>
      <w:lvlText w:val="%1."/>
      <w:lvlJc w:val="left"/>
      <w:pPr>
        <w:ind w:left="720" w:hanging="360"/>
      </w:pPr>
      <w:rPr>
        <w:b/>
        <w:sz w:val="22"/>
        <w:szCs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52EB4E96"/>
    <w:multiLevelType w:val="singleLevel"/>
    <w:tmpl w:val="147898C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5C1014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605144F8"/>
    <w:multiLevelType w:val="multilevel"/>
    <w:tmpl w:val="907ED3E0"/>
    <w:lvl w:ilvl="0">
      <w:start w:val="1"/>
      <w:numFmt w:val="bullet"/>
      <w:pStyle w:val="Bullets10pt"/>
      <w:lvlText w:val=""/>
      <w:lvlJc w:val="left"/>
      <w:pPr>
        <w:tabs>
          <w:tab w:val="num" w:pos="0"/>
        </w:tabs>
        <w:ind w:left="283" w:hanging="283"/>
      </w:pPr>
      <w:rPr>
        <w:rFonts w:ascii="Symbol" w:hAnsi="Symbol" w:hint="default"/>
        <w:b w:val="0"/>
        <w:i w:val="0"/>
        <w:sz w:val="20"/>
        <w:szCs w:val="20"/>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0B07AAD"/>
    <w:multiLevelType w:val="hybridMultilevel"/>
    <w:tmpl w:val="0A6088EE"/>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6BDE78FB"/>
    <w:multiLevelType w:val="singleLevel"/>
    <w:tmpl w:val="048E1C3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376368C"/>
    <w:multiLevelType w:val="hybridMultilevel"/>
    <w:tmpl w:val="CFF0BC1E"/>
    <w:lvl w:ilvl="0" w:tplc="FFFFFFFF">
      <w:start w:val="1"/>
      <w:numFmt w:val="bullet"/>
      <w:lvlText w:val=""/>
      <w:lvlJc w:val="left"/>
      <w:pPr>
        <w:tabs>
          <w:tab w:val="num" w:pos="284"/>
        </w:tabs>
        <w:ind w:left="284" w:hanging="284"/>
      </w:pPr>
      <w:rPr>
        <w:rFonts w:ascii="Symbol" w:hAnsi="Symbol" w:hint="default"/>
        <w:b w:val="0"/>
        <w:i w:val="0"/>
        <w:sz w:val="20"/>
        <w:szCs w:val="20"/>
      </w:rPr>
    </w:lvl>
    <w:lvl w:ilvl="1" w:tplc="0C090001">
      <w:start w:val="1"/>
      <w:numFmt w:val="bullet"/>
      <w:lvlText w:val=""/>
      <w:lvlJc w:val="left"/>
      <w:pPr>
        <w:tabs>
          <w:tab w:val="num" w:pos="1440"/>
        </w:tabs>
        <w:ind w:left="1440" w:hanging="360"/>
      </w:pPr>
      <w:rPr>
        <w:rFonts w:ascii="Symbol" w:hAnsi="Symbol" w:hint="default"/>
        <w:b w:val="0"/>
        <w:i w:val="0"/>
        <w:sz w:val="20"/>
        <w:szCs w:val="20"/>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781A81"/>
    <w:multiLevelType w:val="singleLevel"/>
    <w:tmpl w:val="3364F838"/>
    <w:lvl w:ilvl="0">
      <w:start w:val="1"/>
      <w:numFmt w:val="bullet"/>
      <w:pStyle w:val="ListBullet"/>
      <w:lvlText w:val=""/>
      <w:lvlJc w:val="left"/>
      <w:pPr>
        <w:tabs>
          <w:tab w:val="num" w:pos="360"/>
        </w:tabs>
        <w:ind w:left="360" w:hanging="360"/>
      </w:pPr>
      <w:rPr>
        <w:rFonts w:ascii="Symbol" w:hAnsi="Symbol" w:hint="default"/>
      </w:rPr>
    </w:lvl>
  </w:abstractNum>
  <w:abstractNum w:abstractNumId="12" w15:restartNumberingAfterBreak="0">
    <w:nsid w:val="7EF71DA7"/>
    <w:multiLevelType w:val="hybridMultilevel"/>
    <w:tmpl w:val="75EC76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5"/>
  </w:num>
  <w:num w:numId="4">
    <w:abstractNumId w:val="8"/>
  </w:num>
  <w:num w:numId="5">
    <w:abstractNumId w:val="12"/>
  </w:num>
  <w:num w:numId="6">
    <w:abstractNumId w:val="11"/>
  </w:num>
  <w:num w:numId="7">
    <w:abstractNumId w:val="0"/>
  </w:num>
  <w:num w:numId="8">
    <w:abstractNumId w:val="3"/>
  </w:num>
  <w:num w:numId="9">
    <w:abstractNumId w:val="9"/>
  </w:num>
  <w:num w:numId="10">
    <w:abstractNumId w:val="6"/>
  </w:num>
  <w:num w:numId="11">
    <w:abstractNumId w:val="4"/>
  </w:num>
  <w:num w:numId="12">
    <w:abstractNumId w:val="2"/>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983"/>
    <w:rsid w:val="00010449"/>
    <w:rsid w:val="00066978"/>
    <w:rsid w:val="000812D9"/>
    <w:rsid w:val="00094D2A"/>
    <w:rsid w:val="000A325F"/>
    <w:rsid w:val="000C59E7"/>
    <w:rsid w:val="001023A7"/>
    <w:rsid w:val="00102E80"/>
    <w:rsid w:val="001575B8"/>
    <w:rsid w:val="001622C1"/>
    <w:rsid w:val="00175841"/>
    <w:rsid w:val="0017611D"/>
    <w:rsid w:val="001852F0"/>
    <w:rsid w:val="001C7560"/>
    <w:rsid w:val="00206010"/>
    <w:rsid w:val="0021628C"/>
    <w:rsid w:val="002A7C99"/>
    <w:rsid w:val="002B3CDA"/>
    <w:rsid w:val="002B63A9"/>
    <w:rsid w:val="002E2357"/>
    <w:rsid w:val="002F47F0"/>
    <w:rsid w:val="00307BB7"/>
    <w:rsid w:val="00336637"/>
    <w:rsid w:val="00345F2D"/>
    <w:rsid w:val="003934D7"/>
    <w:rsid w:val="003C694A"/>
    <w:rsid w:val="00414BC5"/>
    <w:rsid w:val="00443E3B"/>
    <w:rsid w:val="004877DE"/>
    <w:rsid w:val="004A1395"/>
    <w:rsid w:val="004B5995"/>
    <w:rsid w:val="004D294F"/>
    <w:rsid w:val="005039DA"/>
    <w:rsid w:val="00504A1A"/>
    <w:rsid w:val="00534EAD"/>
    <w:rsid w:val="0055400A"/>
    <w:rsid w:val="00596885"/>
    <w:rsid w:val="005F7B12"/>
    <w:rsid w:val="00686ADB"/>
    <w:rsid w:val="00687504"/>
    <w:rsid w:val="00697902"/>
    <w:rsid w:val="006A748C"/>
    <w:rsid w:val="006B3419"/>
    <w:rsid w:val="006B5BD9"/>
    <w:rsid w:val="006D133D"/>
    <w:rsid w:val="006D413A"/>
    <w:rsid w:val="00715929"/>
    <w:rsid w:val="007465B1"/>
    <w:rsid w:val="00752685"/>
    <w:rsid w:val="0075330F"/>
    <w:rsid w:val="00787AEF"/>
    <w:rsid w:val="007978D6"/>
    <w:rsid w:val="007A54BC"/>
    <w:rsid w:val="007C334A"/>
    <w:rsid w:val="007D23D8"/>
    <w:rsid w:val="007E271B"/>
    <w:rsid w:val="007F2600"/>
    <w:rsid w:val="007F30D3"/>
    <w:rsid w:val="00863000"/>
    <w:rsid w:val="00890C6E"/>
    <w:rsid w:val="008D6154"/>
    <w:rsid w:val="008F5692"/>
    <w:rsid w:val="00933B1A"/>
    <w:rsid w:val="00972D6D"/>
    <w:rsid w:val="00985309"/>
    <w:rsid w:val="009A090A"/>
    <w:rsid w:val="009A144B"/>
    <w:rsid w:val="00A1224B"/>
    <w:rsid w:val="00A36CD9"/>
    <w:rsid w:val="00A66BD1"/>
    <w:rsid w:val="00A749F4"/>
    <w:rsid w:val="00A8170F"/>
    <w:rsid w:val="00AE60E3"/>
    <w:rsid w:val="00AE6887"/>
    <w:rsid w:val="00AF63DA"/>
    <w:rsid w:val="00B06C37"/>
    <w:rsid w:val="00B10C2D"/>
    <w:rsid w:val="00B4492D"/>
    <w:rsid w:val="00B74749"/>
    <w:rsid w:val="00B91342"/>
    <w:rsid w:val="00BA1C3B"/>
    <w:rsid w:val="00BA7F08"/>
    <w:rsid w:val="00BD2B5E"/>
    <w:rsid w:val="00BF5E18"/>
    <w:rsid w:val="00C2495E"/>
    <w:rsid w:val="00C2580A"/>
    <w:rsid w:val="00C52275"/>
    <w:rsid w:val="00C71327"/>
    <w:rsid w:val="00C96241"/>
    <w:rsid w:val="00CB5AE0"/>
    <w:rsid w:val="00CE0D86"/>
    <w:rsid w:val="00D025A3"/>
    <w:rsid w:val="00D174B2"/>
    <w:rsid w:val="00D3453F"/>
    <w:rsid w:val="00D34695"/>
    <w:rsid w:val="00D44261"/>
    <w:rsid w:val="00D503EB"/>
    <w:rsid w:val="00D62D1D"/>
    <w:rsid w:val="00D64290"/>
    <w:rsid w:val="00D86581"/>
    <w:rsid w:val="00DA1759"/>
    <w:rsid w:val="00DB09D3"/>
    <w:rsid w:val="00DC4CF0"/>
    <w:rsid w:val="00DE351F"/>
    <w:rsid w:val="00E36EBD"/>
    <w:rsid w:val="00E73CA1"/>
    <w:rsid w:val="00E97A0F"/>
    <w:rsid w:val="00EC48B9"/>
    <w:rsid w:val="00EE43A5"/>
    <w:rsid w:val="00EF77AB"/>
    <w:rsid w:val="00F00CB2"/>
    <w:rsid w:val="00F36C0C"/>
    <w:rsid w:val="00F704F4"/>
    <w:rsid w:val="00F723A9"/>
    <w:rsid w:val="00FB5983"/>
    <w:rsid w:val="00FC65A4"/>
    <w:rsid w:val="00FF16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BAF23A8"/>
  <w14:defaultImageDpi w14:val="300"/>
  <w15:docId w15:val="{025A2664-75A5-4852-9DF1-567828192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title01">
    <w:name w:val="Subtitle 01"/>
    <w:autoRedefine/>
    <w:uiPriority w:val="99"/>
    <w:qFormat/>
    <w:rsid w:val="002B3CDA"/>
    <w:pPr>
      <w:keepNext/>
      <w:keepLines/>
      <w:widowControl w:val="0"/>
      <w:tabs>
        <w:tab w:val="left" w:pos="170"/>
        <w:tab w:val="left" w:pos="340"/>
        <w:tab w:val="left" w:pos="510"/>
        <w:tab w:val="left" w:pos="680"/>
      </w:tabs>
      <w:suppressAutoHyphens/>
      <w:autoSpaceDE w:val="0"/>
      <w:autoSpaceDN w:val="0"/>
      <w:adjustRightInd w:val="0"/>
      <w:spacing w:before="120"/>
      <w:contextualSpacing/>
      <w:jc w:val="both"/>
      <w:textAlignment w:val="center"/>
      <w:outlineLvl w:val="2"/>
    </w:pPr>
    <w:rPr>
      <w:rFonts w:ascii="Calibri" w:hAnsi="Calibri" w:cs="Calibri-Bold"/>
      <w:b/>
      <w:bCs/>
      <w:color w:val="0C6C86"/>
      <w:sz w:val="26"/>
      <w:szCs w:val="26"/>
      <w:lang w:val="en-GB"/>
    </w:rPr>
  </w:style>
  <w:style w:type="paragraph" w:customStyle="1" w:styleId="Bodycopy">
    <w:name w:val="Body copy"/>
    <w:basedOn w:val="Normal"/>
    <w:autoRedefine/>
    <w:uiPriority w:val="99"/>
    <w:qFormat/>
    <w:rsid w:val="00A749F4"/>
    <w:pPr>
      <w:keepLines/>
      <w:tabs>
        <w:tab w:val="left" w:pos="170"/>
        <w:tab w:val="left" w:pos="340"/>
        <w:tab w:val="left" w:pos="510"/>
        <w:tab w:val="left" w:pos="680"/>
      </w:tabs>
      <w:suppressAutoHyphens/>
      <w:autoSpaceDE w:val="0"/>
      <w:autoSpaceDN w:val="0"/>
      <w:adjustRightInd w:val="0"/>
      <w:spacing w:before="85" w:line="220" w:lineRule="atLeast"/>
      <w:textAlignment w:val="center"/>
    </w:pPr>
    <w:rPr>
      <w:rFonts w:ascii="Calibri" w:hAnsi="Calibri" w:cs="Calibri"/>
      <w:color w:val="000000"/>
      <w:sz w:val="18"/>
      <w:szCs w:val="18"/>
      <w:lang w:val="en-GB"/>
    </w:rPr>
  </w:style>
  <w:style w:type="paragraph" w:styleId="BalloonText">
    <w:name w:val="Balloon Text"/>
    <w:basedOn w:val="Normal"/>
    <w:link w:val="BalloonTextChar"/>
    <w:uiPriority w:val="99"/>
    <w:semiHidden/>
    <w:unhideWhenUsed/>
    <w:rsid w:val="00FB598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B5983"/>
    <w:rPr>
      <w:rFonts w:ascii="Lucida Grande" w:hAnsi="Lucida Grande" w:cs="Lucida Grande"/>
      <w:sz w:val="18"/>
      <w:szCs w:val="18"/>
    </w:rPr>
  </w:style>
  <w:style w:type="paragraph" w:customStyle="1" w:styleId="Heading">
    <w:name w:val="Heading"/>
    <w:uiPriority w:val="99"/>
    <w:qFormat/>
    <w:rsid w:val="00F723A9"/>
    <w:pPr>
      <w:keepNext/>
      <w:keepLines/>
      <w:tabs>
        <w:tab w:val="left" w:pos="170"/>
        <w:tab w:val="left" w:pos="340"/>
        <w:tab w:val="left" w:pos="510"/>
        <w:tab w:val="left" w:pos="680"/>
      </w:tabs>
      <w:suppressAutoHyphens/>
      <w:autoSpaceDE w:val="0"/>
      <w:autoSpaceDN w:val="0"/>
      <w:adjustRightInd w:val="0"/>
      <w:spacing w:line="800" w:lineRule="atLeast"/>
      <w:textAlignment w:val="center"/>
    </w:pPr>
    <w:rPr>
      <w:rFonts w:asciiTheme="majorHAnsi" w:hAnsiTheme="majorHAnsi" w:cs="DINOT"/>
      <w:color w:val="0C6C86"/>
      <w:sz w:val="80"/>
      <w:szCs w:val="80"/>
      <w:lang w:val="en-GB"/>
    </w:rPr>
  </w:style>
  <w:style w:type="character" w:customStyle="1" w:styleId="Forestname">
    <w:name w:val="Forest name"/>
    <w:uiPriority w:val="1"/>
    <w:qFormat/>
    <w:rsid w:val="002F47F0"/>
    <w:rPr>
      <w:rFonts w:asciiTheme="majorHAnsi" w:hAnsiTheme="majorHAnsi"/>
      <w:b/>
      <w:bCs/>
      <w:color w:val="1A5667"/>
      <w:sz w:val="80"/>
      <w:szCs w:val="80"/>
    </w:rPr>
  </w:style>
  <w:style w:type="paragraph" w:customStyle="1" w:styleId="Introquote01">
    <w:name w:val="Intro/quote 01"/>
    <w:uiPriority w:val="99"/>
    <w:qFormat/>
    <w:rsid w:val="007F2600"/>
    <w:pPr>
      <w:keepNext/>
      <w:keepLines/>
      <w:widowControl w:val="0"/>
      <w:tabs>
        <w:tab w:val="left" w:pos="142"/>
        <w:tab w:val="left" w:pos="340"/>
        <w:tab w:val="left" w:pos="510"/>
        <w:tab w:val="left" w:pos="680"/>
      </w:tabs>
      <w:suppressAutoHyphens/>
      <w:autoSpaceDE w:val="0"/>
      <w:autoSpaceDN w:val="0"/>
      <w:adjustRightInd w:val="0"/>
      <w:spacing w:before="120" w:after="200" w:line="300" w:lineRule="atLeast"/>
      <w:contextualSpacing/>
      <w:textAlignment w:val="center"/>
    </w:pPr>
    <w:rPr>
      <w:rFonts w:asciiTheme="majorHAnsi" w:hAnsiTheme="majorHAnsi" w:cs="DINOT"/>
      <w:bCs/>
      <w:color w:val="0C6C86"/>
      <w:lang w:val="en-GB"/>
    </w:rPr>
  </w:style>
  <w:style w:type="paragraph" w:customStyle="1" w:styleId="Disclaimer">
    <w:name w:val="Disclaimer"/>
    <w:qFormat/>
    <w:rsid w:val="007C334A"/>
    <w:pPr>
      <w:widowControl w:val="0"/>
      <w:tabs>
        <w:tab w:val="left" w:pos="170"/>
        <w:tab w:val="left" w:pos="340"/>
        <w:tab w:val="left" w:pos="510"/>
        <w:tab w:val="left" w:pos="680"/>
      </w:tabs>
      <w:suppressAutoHyphens/>
      <w:autoSpaceDE w:val="0"/>
      <w:autoSpaceDN w:val="0"/>
      <w:adjustRightInd w:val="0"/>
      <w:spacing w:before="340" w:line="230" w:lineRule="atLeast"/>
      <w:contextualSpacing/>
      <w:textAlignment w:val="center"/>
    </w:pPr>
    <w:rPr>
      <w:rFonts w:ascii="Calibri" w:hAnsi="Calibri" w:cs="Calibri"/>
      <w:color w:val="5E7783"/>
      <w:sz w:val="16"/>
      <w:szCs w:val="16"/>
      <w:lang w:val="en-GB"/>
    </w:rPr>
  </w:style>
  <w:style w:type="paragraph" w:styleId="Header">
    <w:name w:val="header"/>
    <w:basedOn w:val="Normal"/>
    <w:link w:val="HeaderChar"/>
    <w:uiPriority w:val="99"/>
    <w:unhideWhenUsed/>
    <w:rsid w:val="00D86581"/>
    <w:pPr>
      <w:tabs>
        <w:tab w:val="center" w:pos="4320"/>
        <w:tab w:val="right" w:pos="8640"/>
      </w:tabs>
    </w:pPr>
  </w:style>
  <w:style w:type="character" w:customStyle="1" w:styleId="HeaderChar">
    <w:name w:val="Header Char"/>
    <w:basedOn w:val="DefaultParagraphFont"/>
    <w:link w:val="Header"/>
    <w:uiPriority w:val="99"/>
    <w:rsid w:val="00D86581"/>
  </w:style>
  <w:style w:type="paragraph" w:styleId="Footer">
    <w:name w:val="footer"/>
    <w:basedOn w:val="Normal"/>
    <w:link w:val="FooterChar"/>
    <w:uiPriority w:val="99"/>
    <w:unhideWhenUsed/>
    <w:rsid w:val="00D86581"/>
    <w:pPr>
      <w:tabs>
        <w:tab w:val="center" w:pos="4320"/>
        <w:tab w:val="right" w:pos="8640"/>
      </w:tabs>
    </w:pPr>
  </w:style>
  <w:style w:type="character" w:customStyle="1" w:styleId="FooterChar">
    <w:name w:val="Footer Char"/>
    <w:basedOn w:val="DefaultParagraphFont"/>
    <w:link w:val="Footer"/>
    <w:uiPriority w:val="99"/>
    <w:rsid w:val="00D86581"/>
  </w:style>
  <w:style w:type="paragraph" w:customStyle="1" w:styleId="Placesto">
    <w:name w:val="Places to..."/>
    <w:uiPriority w:val="99"/>
    <w:rsid w:val="004A1395"/>
    <w:pPr>
      <w:keepNext/>
      <w:keepLines/>
      <w:widowControl w:val="0"/>
      <w:tabs>
        <w:tab w:val="left" w:pos="170"/>
        <w:tab w:val="left" w:pos="340"/>
        <w:tab w:val="left" w:pos="510"/>
        <w:tab w:val="left" w:pos="680"/>
      </w:tabs>
      <w:suppressAutoHyphens/>
      <w:autoSpaceDE w:val="0"/>
      <w:autoSpaceDN w:val="0"/>
      <w:adjustRightInd w:val="0"/>
      <w:spacing w:line="240" w:lineRule="atLeast"/>
      <w:textAlignment w:val="center"/>
    </w:pPr>
    <w:rPr>
      <w:rFonts w:ascii="DINOT" w:hAnsi="DINOT" w:cs="DINOT"/>
      <w:color w:val="0C6C86"/>
      <w:sz w:val="18"/>
      <w:szCs w:val="18"/>
      <w:lang w:val="en-GB"/>
    </w:rPr>
  </w:style>
  <w:style w:type="paragraph" w:customStyle="1" w:styleId="ISSNFSnumber">
    <w:name w:val="ISSN/FS number"/>
    <w:basedOn w:val="Normal"/>
    <w:qFormat/>
    <w:rsid w:val="004A1395"/>
    <w:pPr>
      <w:widowControl w:val="0"/>
      <w:tabs>
        <w:tab w:val="left" w:pos="170"/>
        <w:tab w:val="left" w:pos="340"/>
        <w:tab w:val="left" w:pos="510"/>
        <w:tab w:val="left" w:pos="680"/>
      </w:tabs>
      <w:suppressAutoHyphens/>
      <w:autoSpaceDE w:val="0"/>
      <w:autoSpaceDN w:val="0"/>
      <w:adjustRightInd w:val="0"/>
      <w:spacing w:before="85" w:line="230" w:lineRule="atLeast"/>
      <w:jc w:val="right"/>
      <w:textAlignment w:val="center"/>
    </w:pPr>
    <w:rPr>
      <w:rFonts w:ascii="Calibri" w:hAnsi="Calibri" w:cs="Calibri"/>
      <w:color w:val="7CA0AF"/>
      <w:sz w:val="18"/>
      <w:szCs w:val="18"/>
      <w:lang w:val="en-GB"/>
    </w:rPr>
  </w:style>
  <w:style w:type="table" w:styleId="TableGrid">
    <w:name w:val="Table Grid"/>
    <w:basedOn w:val="TableNormal"/>
    <w:uiPriority w:val="59"/>
    <w:rsid w:val="007526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BodyTextMAIN10ptBefore3pt">
    <w:name w:val="Style Body Text MAIN 10 pt + Before:  3 pt"/>
    <w:basedOn w:val="Normal"/>
    <w:rsid w:val="00F36C0C"/>
    <w:pPr>
      <w:spacing w:before="60"/>
    </w:pPr>
    <w:rPr>
      <w:rFonts w:ascii="Times New Roman" w:eastAsia="Times New Roman" w:hAnsi="Times New Roman" w:cs="Times New Roman"/>
      <w:sz w:val="20"/>
      <w:szCs w:val="20"/>
      <w:lang w:eastAsia="en-AU"/>
    </w:rPr>
  </w:style>
  <w:style w:type="character" w:styleId="Hyperlink">
    <w:name w:val="Hyperlink"/>
    <w:rsid w:val="00F36C0C"/>
    <w:rPr>
      <w:color w:val="0000FF"/>
      <w:sz w:val="20"/>
      <w:szCs w:val="18"/>
      <w:u w:val="single"/>
    </w:rPr>
  </w:style>
  <w:style w:type="paragraph" w:customStyle="1" w:styleId="Bullets10pt">
    <w:name w:val="Bullets 10 pt"/>
    <w:basedOn w:val="Normal"/>
    <w:rsid w:val="00F36C0C"/>
    <w:pPr>
      <w:numPr>
        <w:numId w:val="1"/>
      </w:numPr>
      <w:tabs>
        <w:tab w:val="left" w:pos="284"/>
      </w:tabs>
      <w:spacing w:before="60"/>
    </w:pPr>
    <w:rPr>
      <w:rFonts w:ascii="Times New Roman" w:eastAsia="Times New Roman" w:hAnsi="Times New Roman" w:cs="Times New Roman"/>
      <w:color w:val="000000"/>
      <w:sz w:val="20"/>
      <w:szCs w:val="20"/>
      <w:lang w:eastAsia="en-AU"/>
    </w:rPr>
  </w:style>
  <w:style w:type="paragraph" w:customStyle="1" w:styleId="BodyTextMAIN10pt3ptbefore">
    <w:name w:val="Body Text MAIN 10 pt+3pt before"/>
    <w:basedOn w:val="Normal"/>
    <w:rsid w:val="00F36C0C"/>
    <w:pPr>
      <w:spacing w:before="60"/>
    </w:pPr>
    <w:rPr>
      <w:rFonts w:ascii="Times New Roman" w:eastAsia="Times New Roman" w:hAnsi="Times New Roman" w:cs="Times New Roman"/>
      <w:sz w:val="20"/>
      <w:szCs w:val="20"/>
      <w:lang w:eastAsia="en-AU"/>
    </w:rPr>
  </w:style>
  <w:style w:type="paragraph" w:customStyle="1" w:styleId="BodyTextMain10pt">
    <w:name w:val="Body Text Main 10 pt"/>
    <w:basedOn w:val="Normal"/>
    <w:rsid w:val="00F36C0C"/>
    <w:pPr>
      <w:spacing w:line="200" w:lineRule="exact"/>
    </w:pPr>
    <w:rPr>
      <w:rFonts w:ascii="Times New Roman" w:eastAsia="Times New Roman" w:hAnsi="Times New Roman" w:cs="Times New Roman"/>
      <w:snapToGrid w:val="0"/>
      <w:color w:val="000000"/>
      <w:sz w:val="20"/>
      <w:szCs w:val="20"/>
      <w:lang w:val="en-AU" w:eastAsia="en-AU"/>
    </w:rPr>
  </w:style>
  <w:style w:type="character" w:customStyle="1" w:styleId="BodyTextMain10ptChar">
    <w:name w:val="Body Text Main 10 pt Char"/>
    <w:rsid w:val="00F36C0C"/>
    <w:rPr>
      <w:noProof w:val="0"/>
      <w:snapToGrid w:val="0"/>
      <w:color w:val="000000"/>
      <w:szCs w:val="24"/>
      <w:lang w:val="en-AU" w:eastAsia="en-US" w:bidi="ar-SA"/>
    </w:rPr>
  </w:style>
  <w:style w:type="character" w:styleId="Strong">
    <w:name w:val="Strong"/>
    <w:uiPriority w:val="22"/>
    <w:qFormat/>
    <w:rsid w:val="00F36C0C"/>
    <w:rPr>
      <w:b/>
      <w:bCs/>
    </w:rPr>
  </w:style>
  <w:style w:type="paragraph" w:styleId="ListParagraph">
    <w:name w:val="List Paragraph"/>
    <w:basedOn w:val="Normal"/>
    <w:uiPriority w:val="34"/>
    <w:qFormat/>
    <w:rsid w:val="00F36C0C"/>
    <w:pPr>
      <w:ind w:left="720"/>
      <w:contextualSpacing/>
    </w:pPr>
  </w:style>
  <w:style w:type="paragraph" w:customStyle="1" w:styleId="StyleBodyTextMAIN10ptBefore0pt">
    <w:name w:val="Style Body Text MAIN 10 pt + Before:  0 pt"/>
    <w:basedOn w:val="BodyTextMAIN10pt3ptbefore"/>
    <w:rsid w:val="00D44261"/>
    <w:rPr>
      <w:lang w:eastAsia="en-US"/>
    </w:rPr>
  </w:style>
  <w:style w:type="paragraph" w:customStyle="1" w:styleId="StyleBodyTextMAIN10pt0space">
    <w:name w:val="Style Body Text MAIN 10 pt+0space"/>
    <w:basedOn w:val="BodyTextMAIN10pt3ptbefore"/>
    <w:rsid w:val="00D44261"/>
    <w:pPr>
      <w:spacing w:before="0"/>
    </w:pPr>
    <w:rPr>
      <w:lang w:eastAsia="en-US"/>
    </w:rPr>
  </w:style>
  <w:style w:type="paragraph" w:customStyle="1" w:styleId="TableText">
    <w:name w:val="Table Text"/>
    <w:basedOn w:val="Normal"/>
    <w:rsid w:val="00D44261"/>
    <w:rPr>
      <w:rFonts w:ascii="Times New Roman" w:eastAsia="Times New Roman" w:hAnsi="Times New Roman" w:cs="Times New Roman"/>
      <w:sz w:val="18"/>
    </w:rPr>
  </w:style>
  <w:style w:type="paragraph" w:styleId="BodyText">
    <w:name w:val="Body Text"/>
    <w:aliases w:val="Body Text(Main) Char"/>
    <w:basedOn w:val="Normal"/>
    <w:link w:val="BodyTextChar"/>
    <w:rsid w:val="00414BC5"/>
    <w:rPr>
      <w:rFonts w:ascii="Bookman Old Style" w:eastAsia="Times New Roman" w:hAnsi="Bookman Old Style" w:cs="Times New Roman"/>
      <w:sz w:val="130"/>
    </w:rPr>
  </w:style>
  <w:style w:type="character" w:customStyle="1" w:styleId="BodyTextChar">
    <w:name w:val="Body Text Char"/>
    <w:aliases w:val="Body Text(Main) Char Char"/>
    <w:basedOn w:val="DefaultParagraphFont"/>
    <w:link w:val="BodyText"/>
    <w:rsid w:val="00414BC5"/>
    <w:rPr>
      <w:rFonts w:ascii="Bookman Old Style" w:eastAsia="Times New Roman" w:hAnsi="Bookman Old Style" w:cs="Times New Roman"/>
      <w:sz w:val="130"/>
    </w:rPr>
  </w:style>
  <w:style w:type="paragraph" w:customStyle="1" w:styleId="BodyTextMAIN10ptIT">
    <w:name w:val="Body Text MAIN 10pt IT"/>
    <w:basedOn w:val="Normal"/>
    <w:rsid w:val="00414BC5"/>
    <w:pPr>
      <w:spacing w:after="60" w:line="200" w:lineRule="exact"/>
    </w:pPr>
    <w:rPr>
      <w:rFonts w:ascii="Times New Roman" w:eastAsia="Times New Roman" w:hAnsi="Times New Roman" w:cs="Times New Roman"/>
      <w:i/>
      <w:sz w:val="20"/>
      <w:szCs w:val="18"/>
    </w:rPr>
  </w:style>
  <w:style w:type="paragraph" w:styleId="ListBullet">
    <w:name w:val="List Bullet"/>
    <w:basedOn w:val="Normal"/>
    <w:rsid w:val="001023A7"/>
    <w:pPr>
      <w:numPr>
        <w:numId w:val="6"/>
      </w:numPr>
    </w:pPr>
    <w:rPr>
      <w:rFonts w:ascii="Times New Roman" w:eastAsia="Times New Roman" w:hAnsi="Times New Roman" w:cs="Times New Roman"/>
    </w:rPr>
  </w:style>
  <w:style w:type="paragraph" w:styleId="BodyText3">
    <w:name w:val="Body Text 3"/>
    <w:basedOn w:val="Normal"/>
    <w:link w:val="BodyText3Char"/>
    <w:rsid w:val="00686ADB"/>
    <w:pPr>
      <w:spacing w:after="120"/>
    </w:pPr>
    <w:rPr>
      <w:rFonts w:ascii="Times New Roman" w:eastAsia="Times New Roman" w:hAnsi="Times New Roman" w:cs="Times New Roman"/>
      <w:sz w:val="16"/>
    </w:rPr>
  </w:style>
  <w:style w:type="character" w:customStyle="1" w:styleId="BodyText3Char">
    <w:name w:val="Body Text 3 Char"/>
    <w:basedOn w:val="DefaultParagraphFont"/>
    <w:link w:val="BodyText3"/>
    <w:rsid w:val="00686ADB"/>
    <w:rPr>
      <w:rFonts w:ascii="Times New Roman" w:eastAsia="Times New Roman" w:hAnsi="Times New Roman" w:cs="Times New Roman"/>
      <w:sz w:val="16"/>
    </w:rPr>
  </w:style>
  <w:style w:type="paragraph" w:customStyle="1" w:styleId="DraftStamp5">
    <w:name w:val="DraftStamp5"/>
    <w:rsid w:val="00D025A3"/>
    <w:pPr>
      <w:spacing w:after="60" w:line="240" w:lineRule="exact"/>
    </w:pPr>
    <w:rPr>
      <w:rFonts w:ascii="Times New Roman" w:eastAsia="Times New Roman" w:hAnsi="Times New Roman" w:cs="Times New Roman"/>
      <w:b/>
      <w:i/>
      <w:color w:val="000000"/>
      <w:sz w:val="20"/>
      <w:szCs w:val="20"/>
    </w:rPr>
  </w:style>
  <w:style w:type="character" w:customStyle="1" w:styleId="apple-converted-space">
    <w:name w:val="apple-converted-space"/>
    <w:basedOn w:val="DefaultParagraphFont"/>
    <w:rsid w:val="003C69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lwp.vic.gov.a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elwp.vic.gov.au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fm.vic.gov.au/more-to-explore" TargetMode="External"/><Relationship Id="rId5" Type="http://schemas.openxmlformats.org/officeDocument/2006/relationships/webSettings" Target="webSettings.xml"/><Relationship Id="rId10" Type="http://schemas.openxmlformats.org/officeDocument/2006/relationships/hyperlink" Target="http://www.depi.vic.gov.au/forestry-and-land-use/visiting-parks-and-forests/visiting-state-forests/Access-and-closures-in-State-Forests" TargetMode="External"/><Relationship Id="rId4" Type="http://schemas.openxmlformats.org/officeDocument/2006/relationships/settings" Target="settings.xml"/><Relationship Id="rId9" Type="http://schemas.openxmlformats.org/officeDocument/2006/relationships/hyperlink" Target="http://www.nccma.vic.gov.au/Water/Environmental_Water/CurrentWateringActivities/index.asp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DFEA0-D070-44B5-A668-892537C96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4</Pages>
  <Words>2432</Words>
  <Characters>13868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Victorian Government</Company>
  <LinksUpToDate>false</LinksUpToDate>
  <CharactersWithSpaces>16268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dc:creator>
  <cp:lastModifiedBy>Richard M Wadsworth (DELWP)</cp:lastModifiedBy>
  <cp:revision>2</cp:revision>
  <cp:lastPrinted>2015-12-10T03:39:00Z</cp:lastPrinted>
  <dcterms:created xsi:type="dcterms:W3CDTF">2017-12-19T04:41:00Z</dcterms:created>
  <dcterms:modified xsi:type="dcterms:W3CDTF">2017-12-19T04:41:00Z</dcterms:modified>
</cp:coreProperties>
</file>